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3DD" w:rsidRDefault="00F073DD" w:rsidP="002424B3">
      <w:pPr>
        <w:spacing w:line="280" w:lineRule="atLeast"/>
        <w:jc w:val="center"/>
        <w:rPr>
          <w:rFonts w:cstheme="minorHAnsi"/>
          <w:b/>
          <w:bCs/>
          <w:sz w:val="32"/>
          <w:szCs w:val="32"/>
        </w:rPr>
      </w:pPr>
    </w:p>
    <w:p w:rsidR="00AB4E90" w:rsidRPr="00D471AE" w:rsidRDefault="00AB4E90" w:rsidP="002424B3">
      <w:pPr>
        <w:spacing w:line="280" w:lineRule="atLeast"/>
        <w:jc w:val="center"/>
        <w:rPr>
          <w:rFonts w:cstheme="minorHAnsi"/>
          <w:b/>
          <w:bCs/>
          <w:sz w:val="32"/>
          <w:szCs w:val="32"/>
        </w:rPr>
      </w:pPr>
      <w:r w:rsidRPr="00D471AE">
        <w:rPr>
          <w:rFonts w:cstheme="minorHAnsi"/>
          <w:b/>
          <w:bCs/>
          <w:sz w:val="32"/>
          <w:szCs w:val="32"/>
        </w:rPr>
        <w:t>ANNO DELLA FEDE</w:t>
      </w:r>
    </w:p>
    <w:p w:rsidR="003F69B3" w:rsidRPr="003B6381" w:rsidRDefault="003F69B3" w:rsidP="003F69B3">
      <w:pPr>
        <w:pStyle w:val="NormaleWeb"/>
        <w:numPr>
          <w:ilvl w:val="0"/>
          <w:numId w:val="1"/>
        </w:numPr>
        <w:spacing w:line="280" w:lineRule="atLeast"/>
        <w:rPr>
          <w:rFonts w:asciiTheme="minorHAnsi" w:hAnsiTheme="minorHAnsi" w:cstheme="minorHAnsi"/>
          <w:b/>
          <w:bCs/>
          <w:sz w:val="20"/>
          <w:szCs w:val="20"/>
        </w:rPr>
      </w:pPr>
      <w:r w:rsidRPr="003B6381">
        <w:rPr>
          <w:rFonts w:asciiTheme="minorHAnsi" w:hAnsiTheme="minorHAnsi" w:cstheme="minorHAnsi"/>
          <w:b/>
          <w:bCs/>
          <w:sz w:val="20"/>
          <w:szCs w:val="20"/>
        </w:rPr>
        <w:t>Quando inizia (e termina) l’</w:t>
      </w:r>
      <w:r w:rsidRPr="003B6381">
        <w:rPr>
          <w:rFonts w:asciiTheme="minorHAnsi" w:hAnsiTheme="minorHAnsi" w:cstheme="minorHAnsi"/>
          <w:b/>
          <w:bCs/>
          <w:iCs/>
          <w:sz w:val="20"/>
          <w:szCs w:val="20"/>
        </w:rPr>
        <w:t xml:space="preserve">Anno della </w:t>
      </w:r>
      <w:r w:rsidR="00AB4E90" w:rsidRPr="003B6381">
        <w:rPr>
          <w:rFonts w:asciiTheme="minorHAnsi" w:hAnsiTheme="minorHAnsi" w:cstheme="minorHAnsi"/>
          <w:b/>
          <w:bCs/>
          <w:iCs/>
          <w:sz w:val="20"/>
          <w:szCs w:val="20"/>
        </w:rPr>
        <w:t>F</w:t>
      </w:r>
      <w:r w:rsidRPr="003B6381">
        <w:rPr>
          <w:rFonts w:asciiTheme="minorHAnsi" w:hAnsiTheme="minorHAnsi" w:cstheme="minorHAnsi"/>
          <w:b/>
          <w:bCs/>
          <w:iCs/>
          <w:sz w:val="20"/>
          <w:szCs w:val="20"/>
        </w:rPr>
        <w:t>ede</w:t>
      </w:r>
      <w:r w:rsidRPr="003B6381">
        <w:rPr>
          <w:rFonts w:asciiTheme="minorHAnsi" w:hAnsiTheme="minorHAnsi" w:cstheme="minorHAnsi"/>
          <w:b/>
          <w:bCs/>
          <w:sz w:val="20"/>
          <w:szCs w:val="20"/>
        </w:rPr>
        <w:t>?</w:t>
      </w:r>
    </w:p>
    <w:p w:rsidR="003F69B3" w:rsidRPr="00AB4E90" w:rsidRDefault="003F69B3" w:rsidP="003F69B3">
      <w:pPr>
        <w:pStyle w:val="NormaleWeb"/>
        <w:spacing w:line="280" w:lineRule="atLeast"/>
        <w:ind w:firstLine="708"/>
        <w:rPr>
          <w:rFonts w:asciiTheme="minorHAnsi" w:hAnsiTheme="minorHAnsi" w:cstheme="minorHAnsi"/>
          <w:sz w:val="20"/>
          <w:szCs w:val="20"/>
        </w:rPr>
      </w:pPr>
      <w:r w:rsidRPr="00AB4E90">
        <w:rPr>
          <w:rFonts w:asciiTheme="minorHAnsi" w:hAnsiTheme="minorHAnsi" w:cstheme="minorHAnsi"/>
          <w:sz w:val="20"/>
          <w:szCs w:val="20"/>
        </w:rPr>
        <w:t>L’</w:t>
      </w:r>
      <w:r w:rsidRPr="00AB4E90">
        <w:rPr>
          <w:rFonts w:asciiTheme="minorHAnsi" w:hAnsiTheme="minorHAnsi" w:cstheme="minorHAnsi"/>
          <w:iCs/>
          <w:sz w:val="20"/>
          <w:szCs w:val="20"/>
        </w:rPr>
        <w:t xml:space="preserve">Anno della </w:t>
      </w:r>
      <w:r w:rsidR="00AB4E90" w:rsidRPr="00AB4E90">
        <w:rPr>
          <w:rFonts w:asciiTheme="minorHAnsi" w:hAnsiTheme="minorHAnsi" w:cstheme="minorHAnsi"/>
          <w:iCs/>
          <w:sz w:val="20"/>
          <w:szCs w:val="20"/>
        </w:rPr>
        <w:t>F</w:t>
      </w:r>
      <w:r w:rsidRPr="00AB4E90">
        <w:rPr>
          <w:rFonts w:asciiTheme="minorHAnsi" w:hAnsiTheme="minorHAnsi" w:cstheme="minorHAnsi"/>
          <w:iCs/>
          <w:sz w:val="20"/>
          <w:szCs w:val="20"/>
        </w:rPr>
        <w:t>ede</w:t>
      </w:r>
      <w:r w:rsidRPr="00AB4E90">
        <w:rPr>
          <w:rFonts w:asciiTheme="minorHAnsi" w:hAnsiTheme="minorHAnsi" w:cstheme="minorHAnsi"/>
          <w:sz w:val="20"/>
          <w:szCs w:val="20"/>
        </w:rPr>
        <w:t xml:space="preserve"> ha inizio l’11 ottobre 2012, e si</w:t>
      </w:r>
      <w:proofErr w:type="gramStart"/>
      <w:r w:rsidRPr="00AB4E90">
        <w:rPr>
          <w:rFonts w:asciiTheme="minorHAnsi" w:hAnsiTheme="minorHAnsi" w:cstheme="minorHAnsi"/>
          <w:sz w:val="20"/>
          <w:szCs w:val="20"/>
        </w:rPr>
        <w:t xml:space="preserve"> </w:t>
      </w:r>
      <w:r w:rsidR="004A3083">
        <w:rPr>
          <w:rFonts w:asciiTheme="minorHAnsi" w:hAnsiTheme="minorHAnsi" w:cstheme="minorHAnsi"/>
          <w:sz w:val="20"/>
          <w:szCs w:val="20"/>
        </w:rPr>
        <w:t xml:space="preserve"> </w:t>
      </w:r>
      <w:proofErr w:type="gramEnd"/>
      <w:r w:rsidRPr="00AB4E90">
        <w:rPr>
          <w:rFonts w:asciiTheme="minorHAnsi" w:hAnsiTheme="minorHAnsi" w:cstheme="minorHAnsi"/>
          <w:sz w:val="20"/>
          <w:szCs w:val="20"/>
        </w:rPr>
        <w:t>conclude</w:t>
      </w:r>
      <w:r w:rsidR="004A3083">
        <w:rPr>
          <w:rFonts w:asciiTheme="minorHAnsi" w:hAnsiTheme="minorHAnsi" w:cstheme="minorHAnsi"/>
          <w:sz w:val="20"/>
          <w:szCs w:val="20"/>
        </w:rPr>
        <w:t>rà</w:t>
      </w:r>
      <w:r w:rsidRPr="00AB4E90">
        <w:rPr>
          <w:rFonts w:asciiTheme="minorHAnsi" w:hAnsiTheme="minorHAnsi" w:cstheme="minorHAnsi"/>
          <w:sz w:val="20"/>
          <w:szCs w:val="20"/>
        </w:rPr>
        <w:t xml:space="preserve"> il 24 novembre 2013</w:t>
      </w:r>
    </w:p>
    <w:p w:rsidR="003F69B3" w:rsidRPr="003B6381" w:rsidRDefault="003F69B3" w:rsidP="003F69B3">
      <w:pPr>
        <w:pStyle w:val="NormaleWeb"/>
        <w:numPr>
          <w:ilvl w:val="0"/>
          <w:numId w:val="1"/>
        </w:numPr>
        <w:spacing w:line="280" w:lineRule="atLeast"/>
        <w:rPr>
          <w:rFonts w:asciiTheme="minorHAnsi" w:hAnsiTheme="minorHAnsi" w:cstheme="minorHAnsi"/>
          <w:b/>
          <w:bCs/>
          <w:sz w:val="20"/>
          <w:szCs w:val="20"/>
        </w:rPr>
      </w:pPr>
      <w:r w:rsidRPr="003B6381">
        <w:rPr>
          <w:rFonts w:asciiTheme="minorHAnsi" w:hAnsiTheme="minorHAnsi" w:cstheme="minorHAnsi"/>
          <w:b/>
          <w:bCs/>
          <w:sz w:val="20"/>
          <w:szCs w:val="20"/>
        </w:rPr>
        <w:t xml:space="preserve">Perche l’Anno della Fede </w:t>
      </w:r>
      <w:proofErr w:type="gramStart"/>
      <w:r w:rsidRPr="003B6381">
        <w:rPr>
          <w:rFonts w:asciiTheme="minorHAnsi" w:hAnsiTheme="minorHAnsi" w:cstheme="minorHAnsi"/>
          <w:b/>
          <w:bCs/>
          <w:sz w:val="20"/>
          <w:szCs w:val="20"/>
        </w:rPr>
        <w:t>inizia</w:t>
      </w:r>
      <w:proofErr w:type="gramEnd"/>
      <w:r w:rsidRPr="003B6381">
        <w:rPr>
          <w:rFonts w:asciiTheme="minorHAnsi" w:hAnsiTheme="minorHAnsi" w:cstheme="minorHAnsi"/>
          <w:b/>
          <w:bCs/>
          <w:sz w:val="20"/>
          <w:szCs w:val="20"/>
        </w:rPr>
        <w:t xml:space="preserve"> con questa data?</w:t>
      </w:r>
    </w:p>
    <w:p w:rsidR="003F69B3" w:rsidRPr="00AB4E90" w:rsidRDefault="003F69B3" w:rsidP="003F69B3">
      <w:pPr>
        <w:pStyle w:val="NormaleWeb"/>
        <w:spacing w:line="280" w:lineRule="atLeast"/>
        <w:ind w:left="708"/>
        <w:rPr>
          <w:rFonts w:asciiTheme="minorHAnsi" w:hAnsiTheme="minorHAnsi" w:cstheme="minorHAnsi"/>
          <w:sz w:val="20"/>
          <w:szCs w:val="20"/>
        </w:rPr>
      </w:pPr>
      <w:proofErr w:type="gramStart"/>
      <w:r w:rsidRPr="00AB4E90">
        <w:rPr>
          <w:rFonts w:asciiTheme="minorHAnsi" w:hAnsiTheme="minorHAnsi" w:cstheme="minorHAnsi"/>
          <w:sz w:val="20"/>
          <w:szCs w:val="20"/>
        </w:rPr>
        <w:t>Il 50° dell’apertura del Concilio Vaticano II e il 20° della promulgazione del Catechismo della Chiesa Cattolica.</w:t>
      </w:r>
      <w:proofErr w:type="gramEnd"/>
    </w:p>
    <w:p w:rsidR="003B6381" w:rsidRPr="003B6381" w:rsidRDefault="00AB4E90" w:rsidP="003B6381">
      <w:pPr>
        <w:pStyle w:val="NormaleWeb"/>
        <w:numPr>
          <w:ilvl w:val="0"/>
          <w:numId w:val="1"/>
        </w:numPr>
        <w:spacing w:line="280" w:lineRule="atLeast"/>
        <w:rPr>
          <w:rFonts w:asciiTheme="minorHAnsi" w:hAnsiTheme="minorHAnsi" w:cstheme="minorHAnsi"/>
          <w:b/>
          <w:sz w:val="20"/>
          <w:szCs w:val="20"/>
        </w:rPr>
      </w:pPr>
      <w:r w:rsidRPr="003B6381">
        <w:rPr>
          <w:rFonts w:asciiTheme="minorHAnsi" w:hAnsiTheme="minorHAnsi" w:cstheme="minorHAnsi"/>
          <w:b/>
          <w:sz w:val="20"/>
          <w:szCs w:val="20"/>
        </w:rPr>
        <w:t xml:space="preserve">Perche l’Anno della Fede </w:t>
      </w:r>
      <w:proofErr w:type="gramStart"/>
      <w:r w:rsidRPr="003B6381">
        <w:rPr>
          <w:rFonts w:asciiTheme="minorHAnsi" w:hAnsiTheme="minorHAnsi" w:cstheme="minorHAnsi"/>
          <w:b/>
          <w:sz w:val="20"/>
          <w:szCs w:val="20"/>
        </w:rPr>
        <w:t>finisce</w:t>
      </w:r>
      <w:proofErr w:type="gramEnd"/>
      <w:r w:rsidRPr="003B6381">
        <w:rPr>
          <w:rFonts w:asciiTheme="minorHAnsi" w:hAnsiTheme="minorHAnsi" w:cstheme="minorHAnsi"/>
          <w:b/>
          <w:sz w:val="20"/>
          <w:szCs w:val="20"/>
        </w:rPr>
        <w:t xml:space="preserve"> con questa data?</w:t>
      </w:r>
      <w:r>
        <w:rPr>
          <w:rFonts w:asciiTheme="minorHAnsi" w:hAnsiTheme="minorHAnsi" w:cstheme="minorHAnsi"/>
          <w:b/>
          <w:sz w:val="22"/>
          <w:szCs w:val="22"/>
        </w:rPr>
        <w:t xml:space="preserve"> </w:t>
      </w:r>
      <w:proofErr w:type="gramStart"/>
      <w:r w:rsidRPr="003B6381">
        <w:rPr>
          <w:rFonts w:asciiTheme="minorHAnsi" w:hAnsiTheme="minorHAnsi" w:cstheme="minorHAnsi"/>
          <w:b/>
          <w:sz w:val="20"/>
          <w:szCs w:val="20"/>
        </w:rPr>
        <w:t xml:space="preserve">( </w:t>
      </w:r>
      <w:proofErr w:type="gramEnd"/>
      <w:r w:rsidR="002424B3">
        <w:rPr>
          <w:rFonts w:asciiTheme="minorHAnsi" w:hAnsiTheme="minorHAnsi" w:cstheme="minorHAnsi"/>
          <w:b/>
          <w:sz w:val="20"/>
          <w:szCs w:val="20"/>
        </w:rPr>
        <w:t xml:space="preserve">24 novembre </w:t>
      </w:r>
      <w:r w:rsidRPr="003B6381">
        <w:rPr>
          <w:rFonts w:asciiTheme="minorHAnsi" w:hAnsiTheme="minorHAnsi" w:cstheme="minorHAnsi"/>
          <w:b/>
          <w:sz w:val="20"/>
          <w:szCs w:val="20"/>
        </w:rPr>
        <w:t>Festa di Cristo Re)</w:t>
      </w:r>
      <w:r>
        <w:rPr>
          <w:rFonts w:asciiTheme="minorHAnsi" w:hAnsiTheme="minorHAnsi" w:cstheme="minorHAnsi"/>
          <w:b/>
          <w:sz w:val="22"/>
          <w:szCs w:val="22"/>
        </w:rPr>
        <w:br/>
      </w:r>
      <w:r>
        <w:rPr>
          <w:rFonts w:asciiTheme="minorHAnsi" w:hAnsiTheme="minorHAnsi" w:cstheme="minorHAnsi"/>
          <w:b/>
          <w:sz w:val="22"/>
          <w:szCs w:val="22"/>
        </w:rPr>
        <w:br/>
      </w:r>
      <w:r w:rsidRPr="00AB4E90">
        <w:rPr>
          <w:rFonts w:asciiTheme="minorHAnsi" w:hAnsiTheme="minorHAnsi" w:cstheme="minorHAnsi"/>
          <w:sz w:val="20"/>
          <w:szCs w:val="20"/>
        </w:rPr>
        <w:t>L'invocazione di Cristo Re, oltre a chiudere l'</w:t>
      </w:r>
      <w:hyperlink r:id="rId9" w:tooltip="Anno liturgico della Chiesa cattolica" w:history="1">
        <w:r w:rsidRPr="00AB4E90">
          <w:rPr>
            <w:rStyle w:val="Collegamentoipertestuale"/>
            <w:rFonts w:asciiTheme="minorHAnsi" w:hAnsiTheme="minorHAnsi" w:cstheme="minorHAnsi"/>
            <w:color w:val="auto"/>
            <w:sz w:val="20"/>
            <w:szCs w:val="20"/>
          </w:rPr>
          <w:t>anno liturgico</w:t>
        </w:r>
      </w:hyperlink>
      <w:r w:rsidRPr="00AB4E90">
        <w:rPr>
          <w:rFonts w:asciiTheme="minorHAnsi" w:hAnsiTheme="minorHAnsi" w:cstheme="minorHAnsi"/>
          <w:sz w:val="20"/>
          <w:szCs w:val="20"/>
        </w:rPr>
        <w:t>, è il traguardo finale del cammino di fede</w:t>
      </w:r>
      <w:r w:rsidR="00D471AE">
        <w:rPr>
          <w:rFonts w:asciiTheme="minorHAnsi" w:hAnsiTheme="minorHAnsi" w:cstheme="minorHAnsi"/>
          <w:sz w:val="20"/>
          <w:szCs w:val="20"/>
        </w:rPr>
        <w:t xml:space="preserve"> ( Riconoscere che Gesù è il Signore della mia vita, di tutto l’Universo,:  Il Re dei Re!)</w:t>
      </w:r>
      <w:r w:rsidR="003B6381">
        <w:rPr>
          <w:rFonts w:asciiTheme="minorHAnsi" w:hAnsiTheme="minorHAnsi" w:cstheme="minorHAnsi"/>
          <w:sz w:val="20"/>
          <w:szCs w:val="20"/>
        </w:rPr>
        <w:br/>
      </w:r>
      <w:r w:rsidRPr="003B6381">
        <w:rPr>
          <w:sz w:val="20"/>
          <w:szCs w:val="20"/>
        </w:rPr>
        <w:t xml:space="preserve"> </w:t>
      </w:r>
    </w:p>
    <w:p w:rsidR="002424B3" w:rsidRPr="002424B3" w:rsidRDefault="002424B3" w:rsidP="002424B3">
      <w:pPr>
        <w:pStyle w:val="Paragrafoelenco"/>
        <w:numPr>
          <w:ilvl w:val="0"/>
          <w:numId w:val="1"/>
        </w:numPr>
        <w:spacing w:line="280" w:lineRule="atLeast"/>
        <w:rPr>
          <w:rFonts w:eastAsia="Times New Roman" w:cstheme="minorHAnsi"/>
          <w:b/>
          <w:bCs/>
          <w:sz w:val="20"/>
          <w:szCs w:val="20"/>
        </w:rPr>
      </w:pPr>
      <w:r w:rsidRPr="002424B3">
        <w:rPr>
          <w:rFonts w:eastAsia="Times New Roman" w:cstheme="minorHAnsi"/>
          <w:b/>
          <w:bCs/>
          <w:sz w:val="20"/>
          <w:szCs w:val="20"/>
        </w:rPr>
        <w:t xml:space="preserve">Cos’è l’Anno della Fede? </w:t>
      </w:r>
    </w:p>
    <w:p w:rsidR="002424B3" w:rsidRPr="002424B3" w:rsidRDefault="002424B3" w:rsidP="002424B3">
      <w:pPr>
        <w:spacing w:line="280" w:lineRule="atLeast"/>
        <w:ind w:left="708"/>
        <w:rPr>
          <w:rFonts w:cstheme="minorHAnsi"/>
          <w:b/>
          <w:bCs/>
          <w:sz w:val="44"/>
          <w:szCs w:val="44"/>
        </w:rPr>
      </w:pPr>
      <w:r w:rsidRPr="002424B3">
        <w:rPr>
          <w:rFonts w:ascii="Helvetica" w:hAnsi="Helvetica"/>
          <w:color w:val="333333"/>
          <w:sz w:val="18"/>
          <w:szCs w:val="18"/>
        </w:rPr>
        <w:t>“</w:t>
      </w:r>
      <w:r w:rsidRPr="002424B3">
        <w:rPr>
          <w:rFonts w:eastAsia="Times New Roman" w:cstheme="minorHAnsi"/>
          <w:sz w:val="20"/>
          <w:szCs w:val="20"/>
        </w:rPr>
        <w:t>Un pellegrinaggio nei deserti del mondo contemporaneo”, durante il quale occorre “portare con sé solo ciò che è essenziale”:</w:t>
      </w:r>
      <w:proofErr w:type="gramStart"/>
      <w:r w:rsidRPr="002424B3">
        <w:rPr>
          <w:rFonts w:eastAsia="Times New Roman" w:cstheme="minorHAnsi"/>
          <w:sz w:val="20"/>
          <w:szCs w:val="20"/>
        </w:rPr>
        <w:t xml:space="preserve">  </w:t>
      </w:r>
      <w:proofErr w:type="gramEnd"/>
      <w:r w:rsidRPr="002424B3">
        <w:rPr>
          <w:rFonts w:eastAsia="Times New Roman" w:cstheme="minorHAnsi"/>
          <w:sz w:val="20"/>
          <w:szCs w:val="20"/>
        </w:rPr>
        <w:t>“il Vangelo e la fede della Chiesa”.</w:t>
      </w:r>
      <w:r>
        <w:rPr>
          <w:rFonts w:eastAsia="Times New Roman" w:cstheme="minorHAnsi"/>
          <w:sz w:val="20"/>
          <w:szCs w:val="20"/>
        </w:rPr>
        <w:t xml:space="preserve"> </w:t>
      </w:r>
      <w:proofErr w:type="gramStart"/>
      <w:r>
        <w:rPr>
          <w:rFonts w:eastAsia="Times New Roman" w:cstheme="minorHAnsi"/>
          <w:sz w:val="20"/>
          <w:szCs w:val="20"/>
        </w:rPr>
        <w:t xml:space="preserve">( </w:t>
      </w:r>
      <w:proofErr w:type="gramEnd"/>
      <w:r>
        <w:rPr>
          <w:rFonts w:ascii="Helvetica" w:hAnsi="Helvetica"/>
          <w:color w:val="333333"/>
          <w:sz w:val="18"/>
          <w:szCs w:val="18"/>
        </w:rPr>
        <w:t>Benedetto XVI)</w:t>
      </w:r>
    </w:p>
    <w:p w:rsidR="003F69B3" w:rsidRPr="00D471AE" w:rsidRDefault="003F69B3" w:rsidP="00D471AE">
      <w:pPr>
        <w:pStyle w:val="NormaleWeb"/>
        <w:numPr>
          <w:ilvl w:val="0"/>
          <w:numId w:val="1"/>
        </w:numPr>
        <w:spacing w:line="280" w:lineRule="atLeast"/>
        <w:rPr>
          <w:rFonts w:asciiTheme="minorHAnsi" w:hAnsiTheme="minorHAnsi" w:cstheme="minorHAnsi"/>
          <w:b/>
          <w:sz w:val="20"/>
          <w:szCs w:val="20"/>
        </w:rPr>
      </w:pPr>
      <w:r w:rsidRPr="003B6381">
        <w:rPr>
          <w:rFonts w:asciiTheme="minorHAnsi" w:hAnsiTheme="minorHAnsi" w:cstheme="minorHAnsi"/>
          <w:b/>
          <w:sz w:val="20"/>
          <w:szCs w:val="20"/>
        </w:rPr>
        <w:t>Perché l’Anno della Fede?</w:t>
      </w:r>
      <w:r w:rsidR="002424B3">
        <w:rPr>
          <w:rFonts w:asciiTheme="minorHAnsi" w:hAnsiTheme="minorHAnsi" w:cstheme="minorHAnsi"/>
          <w:b/>
          <w:sz w:val="20"/>
          <w:szCs w:val="20"/>
        </w:rPr>
        <w:br/>
      </w:r>
      <w:r w:rsidR="002424B3">
        <w:rPr>
          <w:rFonts w:asciiTheme="minorHAnsi" w:hAnsiTheme="minorHAnsi" w:cstheme="minorHAnsi"/>
          <w:b/>
          <w:sz w:val="20"/>
          <w:szCs w:val="20"/>
        </w:rPr>
        <w:br/>
      </w:r>
      <w:r w:rsidR="003B6381" w:rsidRPr="002424B3">
        <w:rPr>
          <w:rFonts w:asciiTheme="minorHAnsi" w:hAnsiTheme="minorHAnsi" w:cstheme="minorHAnsi"/>
          <w:sz w:val="20"/>
          <w:szCs w:val="20"/>
        </w:rPr>
        <w:t xml:space="preserve">Premesse: </w:t>
      </w:r>
      <w:r w:rsidR="003B6381" w:rsidRPr="002424B3">
        <w:rPr>
          <w:rFonts w:asciiTheme="minorHAnsi" w:hAnsiTheme="minorHAnsi" w:cstheme="minorHAnsi"/>
          <w:sz w:val="20"/>
          <w:szCs w:val="20"/>
        </w:rPr>
        <w:br/>
      </w:r>
      <w:r w:rsidR="00303250" w:rsidRPr="002424B3">
        <w:rPr>
          <w:rFonts w:asciiTheme="minorHAnsi" w:hAnsiTheme="minorHAnsi" w:cstheme="minorHAnsi"/>
          <w:sz w:val="20"/>
          <w:szCs w:val="20"/>
        </w:rPr>
        <w:t>«Oggi, in vaste zone della terra</w:t>
      </w:r>
      <w:r w:rsidR="00303250" w:rsidRPr="00D471AE">
        <w:rPr>
          <w:rFonts w:asciiTheme="minorHAnsi" w:hAnsiTheme="minorHAnsi" w:cstheme="minorHAnsi"/>
          <w:b/>
          <w:sz w:val="20"/>
          <w:szCs w:val="20"/>
        </w:rPr>
        <w:t>, la fede è nel pericolo di spegnersi come una fiamm</w:t>
      </w:r>
      <w:r w:rsidR="002424B3" w:rsidRPr="00D471AE">
        <w:rPr>
          <w:rFonts w:asciiTheme="minorHAnsi" w:hAnsiTheme="minorHAnsi" w:cstheme="minorHAnsi"/>
          <w:b/>
          <w:sz w:val="20"/>
          <w:szCs w:val="20"/>
        </w:rPr>
        <w:t>a che non trova più nutrimento»</w:t>
      </w:r>
      <w:r w:rsidR="002424B3">
        <w:rPr>
          <w:rFonts w:asciiTheme="minorHAnsi" w:hAnsiTheme="minorHAnsi" w:cstheme="minorHAnsi"/>
          <w:sz w:val="20"/>
          <w:szCs w:val="20"/>
        </w:rPr>
        <w:t xml:space="preserve"> (</w:t>
      </w:r>
      <w:r w:rsidR="002424B3">
        <w:rPr>
          <w:rFonts w:ascii="Helvetica" w:hAnsi="Helvetica"/>
          <w:color w:val="333333"/>
          <w:sz w:val="18"/>
          <w:szCs w:val="18"/>
        </w:rPr>
        <w:t>Benedetto XVI</w:t>
      </w:r>
      <w:proofErr w:type="gramStart"/>
      <w:r w:rsidR="002424B3">
        <w:rPr>
          <w:rFonts w:ascii="Helvetica" w:hAnsi="Helvetica"/>
          <w:color w:val="333333"/>
          <w:sz w:val="18"/>
          <w:szCs w:val="18"/>
        </w:rPr>
        <w:t>)</w:t>
      </w:r>
      <w:proofErr w:type="gramEnd"/>
      <w:r w:rsidR="002424B3">
        <w:rPr>
          <w:rFonts w:asciiTheme="minorHAnsi" w:hAnsiTheme="minorHAnsi" w:cstheme="minorHAnsi"/>
          <w:b/>
          <w:sz w:val="20"/>
          <w:szCs w:val="20"/>
        </w:rPr>
        <w:br/>
      </w:r>
      <w:r w:rsidRPr="00D471AE">
        <w:rPr>
          <w:rFonts w:asciiTheme="minorHAnsi" w:hAnsiTheme="minorHAnsi" w:cstheme="minorHAnsi"/>
          <w:sz w:val="20"/>
          <w:szCs w:val="20"/>
        </w:rPr>
        <w:t xml:space="preserve">Papa Benedetto XVI ha indetto questo speciale Anno per invitare </w:t>
      </w:r>
      <w:proofErr w:type="gramStart"/>
      <w:r w:rsidRPr="00D471AE">
        <w:rPr>
          <w:rFonts w:asciiTheme="minorHAnsi" w:hAnsiTheme="minorHAnsi" w:cstheme="minorHAnsi"/>
          <w:sz w:val="20"/>
          <w:szCs w:val="20"/>
        </w:rPr>
        <w:t>ad</w:t>
      </w:r>
      <w:proofErr w:type="gramEnd"/>
      <w:r w:rsidRPr="00D471AE">
        <w:rPr>
          <w:rFonts w:asciiTheme="minorHAnsi" w:hAnsiTheme="minorHAnsi" w:cstheme="minorHAnsi"/>
          <w:sz w:val="20"/>
          <w:szCs w:val="20"/>
        </w:rPr>
        <w:t xml:space="preserve"> una </w:t>
      </w:r>
      <w:r w:rsidRPr="00D471AE">
        <w:rPr>
          <w:rFonts w:asciiTheme="minorHAnsi" w:hAnsiTheme="minorHAnsi" w:cstheme="minorHAnsi"/>
          <w:b/>
          <w:sz w:val="20"/>
          <w:szCs w:val="20"/>
        </w:rPr>
        <w:t>«autentica e rinnovata</w:t>
      </w:r>
      <w:r w:rsidR="00D471AE">
        <w:rPr>
          <w:rFonts w:asciiTheme="minorHAnsi" w:hAnsiTheme="minorHAnsi" w:cstheme="minorHAnsi"/>
          <w:b/>
          <w:sz w:val="20"/>
          <w:szCs w:val="20"/>
        </w:rPr>
        <w:t xml:space="preserve"> conversione al </w:t>
      </w:r>
      <w:r w:rsidRPr="00D471AE">
        <w:rPr>
          <w:rFonts w:asciiTheme="minorHAnsi" w:hAnsiTheme="minorHAnsi" w:cstheme="minorHAnsi"/>
          <w:b/>
          <w:sz w:val="20"/>
          <w:szCs w:val="20"/>
        </w:rPr>
        <w:t>Signore, unico salvatore del mondo»</w:t>
      </w:r>
    </w:p>
    <w:tbl>
      <w:tblPr>
        <w:tblW w:w="9986" w:type="dxa"/>
        <w:tblCellSpacing w:w="15" w:type="dxa"/>
        <w:tblInd w:w="30" w:type="dxa"/>
        <w:tblCellMar>
          <w:left w:w="0" w:type="dxa"/>
          <w:right w:w="0" w:type="dxa"/>
        </w:tblCellMar>
        <w:tblLook w:val="04A0" w:firstRow="1" w:lastRow="0" w:firstColumn="1" w:lastColumn="0" w:noHBand="0" w:noVBand="1"/>
      </w:tblPr>
      <w:tblGrid>
        <w:gridCol w:w="8535"/>
        <w:gridCol w:w="1451"/>
      </w:tblGrid>
      <w:tr w:rsidR="00AB4E90" w:rsidRPr="00D471AE" w:rsidTr="00BD02AE">
        <w:trPr>
          <w:gridAfter w:val="1"/>
          <w:wAfter w:w="1406" w:type="dxa"/>
          <w:tblCellSpacing w:w="15" w:type="dxa"/>
        </w:trPr>
        <w:tc>
          <w:tcPr>
            <w:tcW w:w="8490" w:type="dxa"/>
            <w:tcMar>
              <w:top w:w="0" w:type="dxa"/>
              <w:left w:w="0" w:type="dxa"/>
              <w:bottom w:w="0" w:type="dxa"/>
              <w:right w:w="288" w:type="dxa"/>
            </w:tcMar>
            <w:vAlign w:val="center"/>
            <w:hideMark/>
          </w:tcPr>
          <w:p w:rsidR="00AB4E90" w:rsidRPr="00D471AE" w:rsidRDefault="00AB4E90" w:rsidP="002424B3">
            <w:pPr>
              <w:spacing w:after="120" w:line="240" w:lineRule="auto"/>
              <w:rPr>
                <w:rFonts w:eastAsia="Times New Roman" w:cstheme="minorHAnsi"/>
                <w:sz w:val="20"/>
                <w:szCs w:val="20"/>
              </w:rPr>
            </w:pPr>
          </w:p>
          <w:p w:rsidR="00AB4E90" w:rsidRPr="00D471AE" w:rsidRDefault="00AB4E90" w:rsidP="00AB4E90">
            <w:pPr>
              <w:spacing w:after="120" w:line="240" w:lineRule="auto"/>
              <w:rPr>
                <w:rFonts w:eastAsia="Times New Roman" w:cstheme="minorHAnsi"/>
                <w:sz w:val="20"/>
                <w:szCs w:val="20"/>
              </w:rPr>
            </w:pPr>
            <w:r w:rsidRPr="00D471AE">
              <w:rPr>
                <w:rFonts w:eastAsia="Times New Roman" w:cstheme="minorHAnsi"/>
                <w:sz w:val="20"/>
                <w:szCs w:val="20"/>
              </w:rPr>
              <w:t xml:space="preserve">             </w:t>
            </w:r>
            <w:r w:rsidR="00D471AE">
              <w:rPr>
                <w:rFonts w:eastAsia="Times New Roman" w:cstheme="minorHAnsi"/>
                <w:sz w:val="20"/>
                <w:szCs w:val="20"/>
              </w:rPr>
              <w:t>Siamo invitati a r</w:t>
            </w:r>
            <w:r w:rsidRPr="00D471AE">
              <w:rPr>
                <w:rFonts w:eastAsia="Times New Roman" w:cstheme="minorHAnsi"/>
                <w:sz w:val="20"/>
                <w:szCs w:val="20"/>
              </w:rPr>
              <w:t xml:space="preserve">iscoprire i contenuti della </w:t>
            </w:r>
            <w:r w:rsidR="00D471AE">
              <w:rPr>
                <w:rFonts w:eastAsia="Times New Roman" w:cstheme="minorHAnsi"/>
                <w:sz w:val="20"/>
                <w:szCs w:val="20"/>
              </w:rPr>
              <w:t xml:space="preserve">nostra </w:t>
            </w:r>
            <w:r w:rsidRPr="00D471AE">
              <w:rPr>
                <w:rFonts w:eastAsia="Times New Roman" w:cstheme="minorHAnsi"/>
                <w:sz w:val="20"/>
                <w:szCs w:val="20"/>
              </w:rPr>
              <w:t xml:space="preserve">fede: </w:t>
            </w:r>
          </w:p>
          <w:p w:rsidR="00AB4E90" w:rsidRPr="00D471AE" w:rsidRDefault="00D471AE" w:rsidP="00AB4E90">
            <w:pPr>
              <w:pStyle w:val="Paragrafoelenco"/>
              <w:numPr>
                <w:ilvl w:val="0"/>
                <w:numId w:val="1"/>
              </w:numPr>
              <w:spacing w:after="120" w:line="240" w:lineRule="auto"/>
              <w:rPr>
                <w:rFonts w:eastAsia="Times New Roman" w:cstheme="minorHAnsi"/>
                <w:b/>
                <w:sz w:val="20"/>
                <w:szCs w:val="20"/>
              </w:rPr>
            </w:pPr>
            <w:r w:rsidRPr="00D471AE">
              <w:rPr>
                <w:rFonts w:eastAsia="Times New Roman" w:cstheme="minorHAnsi"/>
                <w:b/>
                <w:sz w:val="20"/>
                <w:szCs w:val="20"/>
              </w:rPr>
              <w:t xml:space="preserve">Fede </w:t>
            </w:r>
            <w:r w:rsidR="00AB4E90" w:rsidRPr="00D471AE">
              <w:rPr>
                <w:rFonts w:eastAsia="Times New Roman" w:cstheme="minorHAnsi"/>
                <w:b/>
                <w:sz w:val="20"/>
                <w:szCs w:val="20"/>
              </w:rPr>
              <w:t xml:space="preserve">Professata (in cosa credo?) </w:t>
            </w:r>
          </w:p>
          <w:p w:rsidR="00AB4E90" w:rsidRPr="00D471AE" w:rsidRDefault="00D471AE" w:rsidP="00AB4E90">
            <w:pPr>
              <w:pStyle w:val="Paragrafoelenco"/>
              <w:numPr>
                <w:ilvl w:val="0"/>
                <w:numId w:val="1"/>
              </w:numPr>
              <w:spacing w:after="120" w:line="240" w:lineRule="auto"/>
              <w:rPr>
                <w:rFonts w:eastAsia="Times New Roman" w:cstheme="minorHAnsi"/>
                <w:b/>
                <w:sz w:val="20"/>
                <w:szCs w:val="20"/>
              </w:rPr>
            </w:pPr>
            <w:r w:rsidRPr="00D471AE">
              <w:rPr>
                <w:rFonts w:eastAsia="Times New Roman" w:cstheme="minorHAnsi"/>
                <w:b/>
                <w:sz w:val="20"/>
                <w:szCs w:val="20"/>
              </w:rPr>
              <w:t xml:space="preserve">Fede </w:t>
            </w:r>
            <w:r w:rsidR="002424B3" w:rsidRPr="00D471AE">
              <w:rPr>
                <w:rFonts w:eastAsia="Times New Roman" w:cstheme="minorHAnsi"/>
                <w:b/>
                <w:sz w:val="20"/>
                <w:szCs w:val="20"/>
              </w:rPr>
              <w:t>C</w:t>
            </w:r>
            <w:r w:rsidR="00AB4E90" w:rsidRPr="00D471AE">
              <w:rPr>
                <w:rFonts w:eastAsia="Times New Roman" w:cstheme="minorHAnsi"/>
                <w:b/>
                <w:sz w:val="20"/>
                <w:szCs w:val="20"/>
              </w:rPr>
              <w:t>elebrata (come</w:t>
            </w:r>
            <w:r w:rsidR="002D49AE">
              <w:rPr>
                <w:rFonts w:eastAsia="Times New Roman" w:cstheme="minorHAnsi"/>
                <w:b/>
                <w:sz w:val="20"/>
                <w:szCs w:val="20"/>
              </w:rPr>
              <w:t xml:space="preserve"> celebro la mia </w:t>
            </w:r>
            <w:proofErr w:type="gramStart"/>
            <w:r w:rsidR="002D49AE">
              <w:rPr>
                <w:rFonts w:eastAsia="Times New Roman" w:cstheme="minorHAnsi"/>
                <w:b/>
                <w:sz w:val="20"/>
                <w:szCs w:val="20"/>
              </w:rPr>
              <w:t>fede</w:t>
            </w:r>
            <w:proofErr w:type="gramEnd"/>
            <w:r w:rsidR="002D49AE">
              <w:rPr>
                <w:rFonts w:eastAsia="Times New Roman" w:cstheme="minorHAnsi"/>
                <w:b/>
                <w:sz w:val="20"/>
                <w:szCs w:val="20"/>
              </w:rPr>
              <w:t>?)</w:t>
            </w:r>
            <w:r w:rsidR="00AB4E90" w:rsidRPr="00D471AE">
              <w:rPr>
                <w:rFonts w:eastAsia="Times New Roman" w:cstheme="minorHAnsi"/>
                <w:b/>
                <w:sz w:val="20"/>
                <w:szCs w:val="20"/>
              </w:rPr>
              <w:t xml:space="preserve"> </w:t>
            </w:r>
          </w:p>
          <w:p w:rsidR="00AB4E90" w:rsidRPr="00D471AE" w:rsidRDefault="00D471AE" w:rsidP="00AB4E90">
            <w:pPr>
              <w:pStyle w:val="Paragrafoelenco"/>
              <w:numPr>
                <w:ilvl w:val="0"/>
                <w:numId w:val="1"/>
              </w:numPr>
              <w:spacing w:after="120" w:line="240" w:lineRule="auto"/>
              <w:rPr>
                <w:rFonts w:eastAsia="Times New Roman" w:cstheme="minorHAnsi"/>
                <w:b/>
                <w:sz w:val="20"/>
                <w:szCs w:val="20"/>
              </w:rPr>
            </w:pPr>
            <w:r w:rsidRPr="00D471AE">
              <w:rPr>
                <w:rFonts w:eastAsia="Times New Roman" w:cstheme="minorHAnsi"/>
                <w:b/>
                <w:sz w:val="20"/>
                <w:szCs w:val="20"/>
              </w:rPr>
              <w:t xml:space="preserve">Fede </w:t>
            </w:r>
            <w:r w:rsidR="002424B3" w:rsidRPr="00D471AE">
              <w:rPr>
                <w:rFonts w:eastAsia="Times New Roman" w:cstheme="minorHAnsi"/>
                <w:b/>
                <w:sz w:val="20"/>
                <w:szCs w:val="20"/>
              </w:rPr>
              <w:t>V</w:t>
            </w:r>
            <w:r w:rsidR="00AB4E90" w:rsidRPr="00D471AE">
              <w:rPr>
                <w:rFonts w:eastAsia="Times New Roman" w:cstheme="minorHAnsi"/>
                <w:b/>
                <w:sz w:val="20"/>
                <w:szCs w:val="20"/>
              </w:rPr>
              <w:t xml:space="preserve">issuta </w:t>
            </w:r>
            <w:r w:rsidR="002D49AE">
              <w:rPr>
                <w:rFonts w:eastAsia="Times New Roman" w:cstheme="minorHAnsi"/>
                <w:b/>
                <w:sz w:val="20"/>
                <w:szCs w:val="20"/>
              </w:rPr>
              <w:t>(</w:t>
            </w:r>
            <w:proofErr w:type="gramStart"/>
            <w:r w:rsidR="002D49AE">
              <w:rPr>
                <w:rFonts w:eastAsia="Times New Roman" w:cstheme="minorHAnsi"/>
                <w:b/>
                <w:sz w:val="20"/>
                <w:szCs w:val="20"/>
              </w:rPr>
              <w:t>Come vivo</w:t>
            </w:r>
            <w:proofErr w:type="gramEnd"/>
            <w:r w:rsidR="002D49AE">
              <w:rPr>
                <w:rFonts w:eastAsia="Times New Roman" w:cstheme="minorHAnsi"/>
                <w:b/>
                <w:sz w:val="20"/>
                <w:szCs w:val="20"/>
              </w:rPr>
              <w:t xml:space="preserve"> la mia fede?)</w:t>
            </w:r>
          </w:p>
          <w:p w:rsidR="002424B3" w:rsidRPr="00D471AE" w:rsidRDefault="00D471AE" w:rsidP="00AB4E90">
            <w:pPr>
              <w:pStyle w:val="Paragrafoelenco"/>
              <w:numPr>
                <w:ilvl w:val="0"/>
                <w:numId w:val="1"/>
              </w:numPr>
              <w:spacing w:after="120" w:line="240" w:lineRule="auto"/>
              <w:rPr>
                <w:rFonts w:eastAsia="Times New Roman" w:cstheme="minorHAnsi"/>
                <w:b/>
                <w:sz w:val="20"/>
                <w:szCs w:val="20"/>
              </w:rPr>
            </w:pPr>
            <w:r w:rsidRPr="00D471AE">
              <w:rPr>
                <w:rFonts w:eastAsia="Times New Roman" w:cstheme="minorHAnsi"/>
                <w:b/>
                <w:sz w:val="20"/>
                <w:szCs w:val="20"/>
              </w:rPr>
              <w:t xml:space="preserve">Fede </w:t>
            </w:r>
            <w:r w:rsidR="002424B3" w:rsidRPr="00D471AE">
              <w:rPr>
                <w:rFonts w:eastAsia="Times New Roman" w:cstheme="minorHAnsi"/>
                <w:b/>
                <w:sz w:val="20"/>
                <w:szCs w:val="20"/>
              </w:rPr>
              <w:t>P</w:t>
            </w:r>
            <w:r w:rsidR="002D49AE">
              <w:rPr>
                <w:rFonts w:eastAsia="Times New Roman" w:cstheme="minorHAnsi"/>
                <w:b/>
                <w:sz w:val="20"/>
                <w:szCs w:val="20"/>
              </w:rPr>
              <w:t>regata (</w:t>
            </w:r>
            <w:proofErr w:type="gramStart"/>
            <w:r w:rsidR="002D49AE">
              <w:rPr>
                <w:rFonts w:eastAsia="Times New Roman" w:cstheme="minorHAnsi"/>
                <w:b/>
                <w:sz w:val="20"/>
                <w:szCs w:val="20"/>
              </w:rPr>
              <w:t>Come prego</w:t>
            </w:r>
            <w:proofErr w:type="gramEnd"/>
            <w:r w:rsidR="002D49AE">
              <w:rPr>
                <w:rFonts w:eastAsia="Times New Roman" w:cstheme="minorHAnsi"/>
                <w:b/>
                <w:sz w:val="20"/>
                <w:szCs w:val="20"/>
              </w:rPr>
              <w:t xml:space="preserve"> la mia fede?)</w:t>
            </w:r>
          </w:p>
          <w:p w:rsidR="00AB4E90" w:rsidRPr="00D471AE" w:rsidRDefault="00AB4E90" w:rsidP="002424B3">
            <w:pPr>
              <w:spacing w:after="120" w:line="240" w:lineRule="auto"/>
              <w:ind w:left="360"/>
              <w:rPr>
                <w:rFonts w:eastAsia="Times New Roman" w:cstheme="minorHAnsi"/>
                <w:sz w:val="20"/>
                <w:szCs w:val="20"/>
              </w:rPr>
            </w:pPr>
            <w:proofErr w:type="gramStart"/>
            <w:r w:rsidRPr="00D471AE">
              <w:rPr>
                <w:rFonts w:eastAsia="Times New Roman" w:cstheme="minorHAnsi"/>
                <w:sz w:val="20"/>
                <w:szCs w:val="20"/>
              </w:rPr>
              <w:t>e</w:t>
            </w:r>
            <w:proofErr w:type="gramEnd"/>
            <w:r w:rsidRPr="00D471AE">
              <w:rPr>
                <w:rFonts w:eastAsia="Times New Roman" w:cstheme="minorHAnsi"/>
                <w:sz w:val="20"/>
                <w:szCs w:val="20"/>
              </w:rPr>
              <w:t xml:space="preserve"> riflettere sullo stesso atto con cui si crede, è un impegno che ogni credente deve fare proprio, soprattutto in questo Anno. »</w:t>
            </w:r>
          </w:p>
        </w:tc>
      </w:tr>
      <w:tr w:rsidR="00AB4E90" w:rsidRPr="00AB4E90" w:rsidTr="00BD02AE">
        <w:trPr>
          <w:tblCellSpacing w:w="15" w:type="dxa"/>
        </w:trPr>
        <w:tc>
          <w:tcPr>
            <w:tcW w:w="8490" w:type="dxa"/>
            <w:tcMar>
              <w:top w:w="0" w:type="dxa"/>
              <w:left w:w="288" w:type="dxa"/>
              <w:bottom w:w="0" w:type="dxa"/>
              <w:right w:w="288" w:type="dxa"/>
            </w:tcMar>
            <w:vAlign w:val="center"/>
            <w:hideMark/>
          </w:tcPr>
          <w:p w:rsidR="00D471AE" w:rsidRPr="00AB4E90" w:rsidRDefault="0039255F" w:rsidP="00922571">
            <w:pPr>
              <w:spacing w:after="120" w:line="240" w:lineRule="auto"/>
              <w:rPr>
                <w:rFonts w:eastAsia="Times New Roman" w:cstheme="minorHAnsi"/>
                <w:color w:val="000000"/>
                <w:sz w:val="23"/>
                <w:szCs w:val="23"/>
              </w:rPr>
            </w:pPr>
            <w:r>
              <w:rPr>
                <w:rFonts w:eastAsia="Times New Roman" w:cstheme="minorHAnsi"/>
                <w:noProof/>
                <w:color w:val="000000"/>
                <w:sz w:val="23"/>
                <w:szCs w:val="23"/>
              </w:rPr>
              <w:drawing>
                <wp:inline distT="0" distB="0" distL="0" distR="0" wp14:anchorId="03C3DA08" wp14:editId="0B9011F1">
                  <wp:extent cx="1124476" cy="1589102"/>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nnodellafede.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28590" cy="1594916"/>
                          </a:xfrm>
                          <a:prstGeom prst="rect">
                            <a:avLst/>
                          </a:prstGeom>
                        </pic:spPr>
                      </pic:pic>
                    </a:graphicData>
                  </a:graphic>
                </wp:inline>
              </w:drawing>
            </w:r>
          </w:p>
        </w:tc>
        <w:tc>
          <w:tcPr>
            <w:tcW w:w="1406" w:type="dxa"/>
            <w:tcMar>
              <w:top w:w="0" w:type="dxa"/>
              <w:left w:w="0" w:type="dxa"/>
              <w:bottom w:w="0" w:type="dxa"/>
              <w:right w:w="288" w:type="dxa"/>
            </w:tcMar>
            <w:vAlign w:val="center"/>
            <w:hideMark/>
          </w:tcPr>
          <w:p w:rsidR="00AB4E90" w:rsidRPr="00AB4E90" w:rsidRDefault="00AB4E90" w:rsidP="00AB4E90">
            <w:pPr>
              <w:spacing w:after="120" w:line="240" w:lineRule="auto"/>
              <w:rPr>
                <w:rFonts w:eastAsia="Times New Roman" w:cstheme="minorHAnsi"/>
                <w:color w:val="000000"/>
                <w:sz w:val="23"/>
                <w:szCs w:val="23"/>
              </w:rPr>
            </w:pPr>
          </w:p>
        </w:tc>
      </w:tr>
    </w:tbl>
    <w:p w:rsidR="00BD02AE" w:rsidRDefault="00BD02AE" w:rsidP="0039255F">
      <w:pPr>
        <w:pStyle w:val="NormaleWeb"/>
        <w:spacing w:line="280" w:lineRule="atLeast"/>
        <w:rPr>
          <w:rFonts w:ascii="DroidSansRegular" w:hAnsi="DroidSansRegular" w:cs="Arial"/>
          <w:color w:val="666666"/>
          <w:sz w:val="22"/>
          <w:szCs w:val="22"/>
        </w:rPr>
      </w:pPr>
    </w:p>
    <w:p w:rsidR="0039255F" w:rsidRDefault="00BD02AE" w:rsidP="0039255F">
      <w:pPr>
        <w:spacing w:before="100" w:beforeAutospacing="1" w:after="100" w:afterAutospacing="1" w:line="240" w:lineRule="auto"/>
        <w:jc w:val="center"/>
        <w:rPr>
          <w:rFonts w:ascii="Times New Roman" w:eastAsia="Times New Roman" w:hAnsi="Times New Roman" w:cs="Times New Roman"/>
          <w:iCs/>
          <w:color w:val="663300"/>
          <w:sz w:val="24"/>
          <w:szCs w:val="24"/>
        </w:rPr>
      </w:pPr>
      <w:r w:rsidRPr="00BD02AE">
        <w:rPr>
          <w:rFonts w:ascii="Times New Roman" w:eastAsia="Times New Roman" w:hAnsi="Times New Roman" w:cs="Times New Roman"/>
          <w:color w:val="663300"/>
          <w:sz w:val="24"/>
          <w:szCs w:val="24"/>
        </w:rPr>
        <w:t xml:space="preserve">BENEDETTO XVI </w:t>
      </w:r>
      <w:r w:rsidRPr="00BD02AE">
        <w:rPr>
          <w:rFonts w:ascii="Times New Roman" w:eastAsia="Times New Roman" w:hAnsi="Times New Roman" w:cs="Times New Roman"/>
          <w:color w:val="663300"/>
          <w:sz w:val="24"/>
          <w:szCs w:val="24"/>
        </w:rPr>
        <w:br/>
      </w:r>
      <w:r w:rsidR="00D471AE">
        <w:rPr>
          <w:rFonts w:eastAsia="Times New Roman" w:cstheme="minorHAnsi"/>
          <w:noProof/>
          <w:color w:val="000000"/>
          <w:sz w:val="23"/>
          <w:szCs w:val="23"/>
        </w:rPr>
        <w:drawing>
          <wp:inline distT="0" distB="0" distL="0" distR="0" wp14:anchorId="4556D9C4" wp14:editId="2FED0D5E">
            <wp:extent cx="766402" cy="10830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nnodellafede.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8519" cy="1086066"/>
                    </a:xfrm>
                    <a:prstGeom prst="rect">
                      <a:avLst/>
                    </a:prstGeom>
                  </pic:spPr>
                </pic:pic>
              </a:graphicData>
            </a:graphic>
          </wp:inline>
        </w:drawing>
      </w:r>
      <w:r w:rsidRPr="00BD02AE">
        <w:rPr>
          <w:rFonts w:ascii="Times New Roman" w:eastAsia="Times New Roman" w:hAnsi="Times New Roman" w:cs="Times New Roman"/>
          <w:color w:val="000000"/>
          <w:sz w:val="24"/>
          <w:szCs w:val="24"/>
        </w:rPr>
        <w:br/>
      </w:r>
      <w:r w:rsidRPr="0039255F">
        <w:rPr>
          <w:rFonts w:ascii="Times New Roman" w:eastAsia="Times New Roman" w:hAnsi="Times New Roman" w:cs="Times New Roman"/>
          <w:iCs/>
          <w:color w:val="663300"/>
          <w:sz w:val="20"/>
          <w:szCs w:val="20"/>
        </w:rPr>
        <w:t>Piazza San Pietro</w:t>
      </w:r>
      <w:r w:rsidRPr="00BD02AE">
        <w:rPr>
          <w:rFonts w:ascii="Times New Roman" w:eastAsia="Times New Roman" w:hAnsi="Times New Roman" w:cs="Times New Roman"/>
          <w:iCs/>
          <w:color w:val="663300"/>
          <w:sz w:val="20"/>
          <w:szCs w:val="20"/>
        </w:rPr>
        <w:br/>
      </w:r>
      <w:r w:rsidRPr="0039255F">
        <w:rPr>
          <w:rFonts w:ascii="Times New Roman" w:eastAsia="Times New Roman" w:hAnsi="Times New Roman" w:cs="Times New Roman"/>
          <w:iCs/>
          <w:color w:val="663300"/>
          <w:sz w:val="20"/>
          <w:szCs w:val="20"/>
        </w:rPr>
        <w:t>Mercoledì, 24 ottobre 2012</w:t>
      </w:r>
    </w:p>
    <w:p w:rsidR="00BD02AE" w:rsidRPr="00BD02AE" w:rsidRDefault="0039255F" w:rsidP="0039255F">
      <w:pPr>
        <w:spacing w:before="100" w:beforeAutospacing="1" w:after="100" w:afterAutospacing="1" w:line="240" w:lineRule="auto"/>
        <w:jc w:val="center"/>
        <w:rPr>
          <w:rFonts w:ascii="Times New Roman" w:eastAsia="Times New Roman" w:hAnsi="Times New Roman" w:cs="Times New Roman"/>
          <w:color w:val="663300"/>
          <w:sz w:val="24"/>
          <w:szCs w:val="24"/>
        </w:rPr>
      </w:pPr>
      <w:r>
        <w:rPr>
          <w:rFonts w:ascii="Times New Roman" w:eastAsia="Times New Roman" w:hAnsi="Times New Roman" w:cs="Times New Roman"/>
          <w:color w:val="663300"/>
          <w:sz w:val="24"/>
          <w:szCs w:val="24"/>
        </w:rPr>
        <w:br/>
      </w:r>
      <w:bookmarkStart w:id="0" w:name="_GoBack"/>
      <w:r w:rsidR="00BD02AE" w:rsidRPr="00BD02AE">
        <w:rPr>
          <w:rFonts w:ascii="Times New Roman" w:eastAsia="Times New Roman" w:hAnsi="Times New Roman" w:cs="Times New Roman"/>
          <w:iCs/>
          <w:color w:val="663300"/>
          <w:sz w:val="24"/>
          <w:szCs w:val="24"/>
        </w:rPr>
        <w:t>Catechesi sulla Fede</w:t>
      </w:r>
      <w:bookmarkEnd w:id="0"/>
      <w:r w:rsidR="00BD02AE">
        <w:rPr>
          <w:rFonts w:ascii="Times New Roman" w:eastAsia="Times New Roman" w:hAnsi="Times New Roman" w:cs="Times New Roman"/>
          <w:iCs/>
          <w:color w:val="663300"/>
          <w:sz w:val="24"/>
          <w:szCs w:val="24"/>
        </w:rPr>
        <w:br/>
      </w:r>
    </w:p>
    <w:p w:rsidR="00BD02AE" w:rsidRPr="00BD02AE" w:rsidRDefault="00BD02AE" w:rsidP="00BD02AE">
      <w:pPr>
        <w:spacing w:before="100" w:beforeAutospacing="1" w:after="100" w:afterAutospacing="1" w:line="240" w:lineRule="auto"/>
        <w:rPr>
          <w:rFonts w:ascii="Times New Roman" w:eastAsia="Times New Roman" w:hAnsi="Times New Roman" w:cs="Times New Roman"/>
          <w:color w:val="000000"/>
          <w:sz w:val="28"/>
          <w:szCs w:val="28"/>
        </w:rPr>
      </w:pPr>
      <w:r w:rsidRPr="00BD02AE">
        <w:rPr>
          <w:rFonts w:ascii="Times New Roman" w:eastAsia="Times New Roman" w:hAnsi="Times New Roman" w:cs="Times New Roman"/>
          <w:b/>
          <w:bCs/>
          <w:i/>
          <w:iCs/>
          <w:color w:val="000000"/>
          <w:sz w:val="28"/>
          <w:szCs w:val="28"/>
        </w:rPr>
        <w:t>L'Anno della fede. Che cosa è la fede?</w:t>
      </w:r>
    </w:p>
    <w:p w:rsidR="00BD02AE" w:rsidRDefault="00BD02AE" w:rsidP="00BD02AE">
      <w:pPr>
        <w:spacing w:before="100" w:beforeAutospacing="1" w:after="100" w:afterAutospacing="1" w:line="240" w:lineRule="auto"/>
        <w:rPr>
          <w:rFonts w:ascii="Times New Roman" w:eastAsia="Times New Roman" w:hAnsi="Times New Roman" w:cs="Times New Roman"/>
          <w:i/>
          <w:iCs/>
          <w:color w:val="000000"/>
          <w:sz w:val="20"/>
          <w:szCs w:val="20"/>
        </w:rPr>
      </w:pPr>
    </w:p>
    <w:p w:rsidR="00BD02AE" w:rsidRPr="00BD02AE" w:rsidRDefault="00BD02AE" w:rsidP="00BD02AE">
      <w:pPr>
        <w:spacing w:before="100" w:beforeAutospacing="1" w:after="100" w:afterAutospacing="1" w:line="360" w:lineRule="auto"/>
        <w:rPr>
          <w:rFonts w:ascii="Times New Roman" w:eastAsia="Times New Roman" w:hAnsi="Times New Roman" w:cs="Times New Roman"/>
          <w:color w:val="000000"/>
          <w:sz w:val="20"/>
          <w:szCs w:val="20"/>
        </w:rPr>
      </w:pPr>
      <w:r w:rsidRPr="00BD02AE">
        <w:rPr>
          <w:rFonts w:ascii="Times New Roman" w:eastAsia="Times New Roman" w:hAnsi="Times New Roman" w:cs="Times New Roman"/>
          <w:i/>
          <w:iCs/>
          <w:color w:val="000000"/>
          <w:sz w:val="20"/>
          <w:szCs w:val="20"/>
        </w:rPr>
        <w:t>Cari fratelli e sorelle,</w:t>
      </w:r>
    </w:p>
    <w:p w:rsidR="00BD02AE" w:rsidRPr="00BD02AE" w:rsidRDefault="00946D5F" w:rsidP="00BD02AE">
      <w:pPr>
        <w:spacing w:before="100" w:beforeAutospacing="1" w:after="100" w:afterAutospacing="1" w:line="360" w:lineRule="auto"/>
        <w:rPr>
          <w:rFonts w:ascii="Times New Roman" w:eastAsia="Times New Roman" w:hAnsi="Times New Roman" w:cs="Times New Roman"/>
          <w:color w:val="000000"/>
          <w:sz w:val="20"/>
          <w:szCs w:val="20"/>
        </w:rPr>
      </w:pPr>
      <w:hyperlink r:id="rId11" w:history="1">
        <w:r w:rsidR="00BD02AE" w:rsidRPr="00BD02AE">
          <w:rPr>
            <w:rFonts w:ascii="Times New Roman" w:eastAsia="Times New Roman" w:hAnsi="Times New Roman" w:cs="Times New Roman"/>
            <w:color w:val="663300"/>
            <w:sz w:val="20"/>
            <w:szCs w:val="20"/>
            <w:u w:val="single"/>
          </w:rPr>
          <w:t>mercoledì scorso</w:t>
        </w:r>
      </w:hyperlink>
      <w:r w:rsidR="00BD02AE" w:rsidRPr="00BD02AE">
        <w:rPr>
          <w:rFonts w:ascii="Times New Roman" w:eastAsia="Times New Roman" w:hAnsi="Times New Roman" w:cs="Times New Roman"/>
          <w:color w:val="000000"/>
          <w:sz w:val="20"/>
          <w:szCs w:val="20"/>
        </w:rPr>
        <w:t>, con l'inizio dell'</w:t>
      </w:r>
      <w:hyperlink r:id="rId12" w:history="1">
        <w:r w:rsidR="00BD02AE" w:rsidRPr="00BD02AE">
          <w:rPr>
            <w:rFonts w:ascii="Times New Roman" w:eastAsia="Times New Roman" w:hAnsi="Times New Roman" w:cs="Times New Roman"/>
            <w:i/>
            <w:iCs/>
            <w:color w:val="663300"/>
            <w:sz w:val="20"/>
            <w:szCs w:val="20"/>
            <w:u w:val="single"/>
          </w:rPr>
          <w:t>Anno della fede</w:t>
        </w:r>
      </w:hyperlink>
      <w:r w:rsidR="00BD02AE" w:rsidRPr="00BD02AE">
        <w:rPr>
          <w:rFonts w:ascii="Times New Roman" w:eastAsia="Times New Roman" w:hAnsi="Times New Roman" w:cs="Times New Roman"/>
          <w:color w:val="000000"/>
          <w:sz w:val="20"/>
          <w:szCs w:val="20"/>
        </w:rPr>
        <w:t xml:space="preserve">, ho cominciato con una </w:t>
      </w:r>
      <w:hyperlink r:id="rId13" w:history="1">
        <w:r w:rsidR="00BD02AE" w:rsidRPr="00BD02AE">
          <w:rPr>
            <w:rFonts w:ascii="Times New Roman" w:eastAsia="Times New Roman" w:hAnsi="Times New Roman" w:cs="Times New Roman"/>
            <w:color w:val="663300"/>
            <w:sz w:val="20"/>
            <w:szCs w:val="20"/>
            <w:u w:val="single"/>
          </w:rPr>
          <w:t>nuova serie di catechesi sulla fede</w:t>
        </w:r>
      </w:hyperlink>
      <w:r w:rsidR="00BD02AE" w:rsidRPr="00BD02AE">
        <w:rPr>
          <w:rFonts w:ascii="Times New Roman" w:eastAsia="Times New Roman" w:hAnsi="Times New Roman" w:cs="Times New Roman"/>
          <w:color w:val="000000"/>
          <w:sz w:val="20"/>
          <w:szCs w:val="20"/>
        </w:rPr>
        <w:t xml:space="preserve">. E oggi vorrei riflettere con voi su una questione fondamentale: </w:t>
      </w:r>
      <w:r w:rsidR="00BD02AE" w:rsidRPr="00BD02AE">
        <w:rPr>
          <w:rFonts w:ascii="Times New Roman" w:eastAsia="Times New Roman" w:hAnsi="Times New Roman" w:cs="Times New Roman"/>
          <w:b/>
          <w:sz w:val="20"/>
          <w:szCs w:val="20"/>
        </w:rPr>
        <w:t>che cosa è la fede?</w:t>
      </w:r>
      <w:r w:rsidR="00BD02AE" w:rsidRPr="00BD02AE">
        <w:rPr>
          <w:rFonts w:ascii="Times New Roman" w:eastAsia="Times New Roman" w:hAnsi="Times New Roman" w:cs="Times New Roman"/>
          <w:color w:val="000000"/>
          <w:sz w:val="20"/>
          <w:szCs w:val="20"/>
        </w:rPr>
        <w:t xml:space="preserve"> </w:t>
      </w:r>
      <w:r w:rsidR="00BD02AE" w:rsidRPr="00BD02AE">
        <w:rPr>
          <w:rFonts w:ascii="Times New Roman" w:eastAsia="Times New Roman" w:hAnsi="Times New Roman" w:cs="Times New Roman"/>
          <w:b/>
          <w:color w:val="000000"/>
          <w:sz w:val="20"/>
          <w:szCs w:val="20"/>
        </w:rPr>
        <w:t xml:space="preserve">Ha ancora senso la fede in un mondo in cui scienza e tecnica hanno aperto orizzonti fino a poco tempo fa impensabili? Che cosa significa credere oggi? </w:t>
      </w:r>
      <w:r w:rsidR="00BD02AE" w:rsidRPr="00BD02AE">
        <w:rPr>
          <w:rFonts w:ascii="Times New Roman" w:eastAsia="Times New Roman" w:hAnsi="Times New Roman" w:cs="Times New Roman"/>
          <w:color w:val="000000"/>
          <w:sz w:val="20"/>
          <w:szCs w:val="20"/>
        </w:rPr>
        <w:t xml:space="preserve">In effetti, nel nostro tempo è necessaria una </w:t>
      </w:r>
      <w:r w:rsidR="00BD02AE" w:rsidRPr="00BD02AE">
        <w:rPr>
          <w:rFonts w:ascii="Times New Roman" w:eastAsia="Times New Roman" w:hAnsi="Times New Roman" w:cs="Times New Roman"/>
          <w:b/>
          <w:color w:val="000000"/>
          <w:sz w:val="20"/>
          <w:szCs w:val="20"/>
        </w:rPr>
        <w:t>rinnovata educazione</w:t>
      </w:r>
      <w:r w:rsidR="00BD02AE" w:rsidRPr="00BD02AE">
        <w:rPr>
          <w:rFonts w:ascii="Times New Roman" w:eastAsia="Times New Roman" w:hAnsi="Times New Roman" w:cs="Times New Roman"/>
          <w:color w:val="000000"/>
          <w:sz w:val="20"/>
          <w:szCs w:val="20"/>
        </w:rPr>
        <w:t xml:space="preserve"> alla fede, che comprenda certo una </w:t>
      </w:r>
      <w:r w:rsidR="00BD02AE" w:rsidRPr="00BD02AE">
        <w:rPr>
          <w:rFonts w:ascii="Times New Roman" w:eastAsia="Times New Roman" w:hAnsi="Times New Roman" w:cs="Times New Roman"/>
          <w:b/>
          <w:color w:val="000000"/>
          <w:sz w:val="20"/>
          <w:szCs w:val="20"/>
        </w:rPr>
        <w:t>conoscenza delle sue verità</w:t>
      </w:r>
      <w:r w:rsidR="00BD02AE" w:rsidRPr="00BD02AE">
        <w:rPr>
          <w:rFonts w:ascii="Times New Roman" w:eastAsia="Times New Roman" w:hAnsi="Times New Roman" w:cs="Times New Roman"/>
          <w:color w:val="000000"/>
          <w:sz w:val="20"/>
          <w:szCs w:val="20"/>
        </w:rPr>
        <w:t xml:space="preserve"> e degli eventi della salvezza, ma che soprattutto nasca da un vero incontro </w:t>
      </w:r>
      <w:r w:rsidR="00BD02AE" w:rsidRPr="00BD02AE">
        <w:rPr>
          <w:rFonts w:ascii="Times New Roman" w:eastAsia="Times New Roman" w:hAnsi="Times New Roman" w:cs="Times New Roman"/>
          <w:b/>
          <w:color w:val="000000"/>
          <w:sz w:val="20"/>
          <w:szCs w:val="20"/>
        </w:rPr>
        <w:t>con Dio in Gesù Cristo, dall’amarlo, dal dare fiducia a Lui</w:t>
      </w:r>
      <w:r w:rsidR="00BD02AE" w:rsidRPr="00BD02AE">
        <w:rPr>
          <w:rFonts w:ascii="Times New Roman" w:eastAsia="Times New Roman" w:hAnsi="Times New Roman" w:cs="Times New Roman"/>
          <w:color w:val="000000"/>
          <w:sz w:val="20"/>
          <w:szCs w:val="20"/>
        </w:rPr>
        <w:t>, così che tutta la vita ne sia coinvolta.</w:t>
      </w:r>
    </w:p>
    <w:p w:rsidR="00BD02AE" w:rsidRDefault="00BD02AE" w:rsidP="00BD02AE">
      <w:pPr>
        <w:spacing w:before="100" w:beforeAutospacing="1" w:after="100" w:afterAutospacing="1" w:line="360" w:lineRule="auto"/>
        <w:rPr>
          <w:rFonts w:ascii="Times New Roman" w:eastAsia="Times New Roman" w:hAnsi="Times New Roman" w:cs="Times New Roman"/>
          <w:color w:val="000000"/>
          <w:sz w:val="20"/>
          <w:szCs w:val="20"/>
        </w:rPr>
      </w:pPr>
      <w:r w:rsidRPr="00BD02AE">
        <w:rPr>
          <w:rFonts w:ascii="Times New Roman" w:eastAsia="Times New Roman" w:hAnsi="Times New Roman" w:cs="Times New Roman"/>
          <w:color w:val="000000"/>
          <w:sz w:val="20"/>
          <w:szCs w:val="20"/>
        </w:rPr>
        <w:t xml:space="preserve">Oggi, insieme a tanti segni di bene, cresce intorno a noi anche un certo deserto spirituale. A volte, si ha come la sensazione, da certi avvenimenti di cui abbiamo notizia tutti i giorni, che il mondo non vada verso la costruzione di una comunità più fraterna e più pacifica; le stesse idee di progresso e di benessere mostrano anche le loro ombre. Nonostante la grandezza delle scoperte della scienza e dei successi della tecnica, oggi l’uomo non sembra diventato veramente più libero, più umano; permangono tante forme di sfruttamento, di manipolazione, di violenza, di sopraffazione, </w:t>
      </w:r>
      <w:proofErr w:type="gramStart"/>
      <w:r w:rsidRPr="00BD02AE">
        <w:rPr>
          <w:rFonts w:ascii="Times New Roman" w:eastAsia="Times New Roman" w:hAnsi="Times New Roman" w:cs="Times New Roman"/>
          <w:color w:val="000000"/>
          <w:sz w:val="20"/>
          <w:szCs w:val="20"/>
        </w:rPr>
        <w:t xml:space="preserve">di </w:t>
      </w:r>
      <w:proofErr w:type="gramEnd"/>
      <w:r w:rsidRPr="00BD02AE">
        <w:rPr>
          <w:rFonts w:ascii="Times New Roman" w:eastAsia="Times New Roman" w:hAnsi="Times New Roman" w:cs="Times New Roman"/>
          <w:color w:val="000000"/>
          <w:sz w:val="20"/>
          <w:szCs w:val="20"/>
        </w:rPr>
        <w:t xml:space="preserve">ingiustizia… </w:t>
      </w:r>
    </w:p>
    <w:p w:rsidR="00BD02AE" w:rsidRPr="00BD02AE" w:rsidRDefault="00BD02AE" w:rsidP="00BD02AE">
      <w:pPr>
        <w:spacing w:before="100" w:beforeAutospacing="1" w:after="100" w:afterAutospacing="1" w:line="360" w:lineRule="auto"/>
        <w:rPr>
          <w:rFonts w:ascii="Times New Roman" w:eastAsia="Times New Roman" w:hAnsi="Times New Roman" w:cs="Times New Roman"/>
          <w:b/>
          <w:color w:val="000000"/>
          <w:sz w:val="20"/>
          <w:szCs w:val="20"/>
        </w:rPr>
      </w:pPr>
      <w:r w:rsidRPr="00BD02AE">
        <w:rPr>
          <w:rFonts w:ascii="Times New Roman" w:eastAsia="Times New Roman" w:hAnsi="Times New Roman" w:cs="Times New Roman"/>
          <w:color w:val="000000"/>
          <w:sz w:val="20"/>
          <w:szCs w:val="20"/>
        </w:rPr>
        <w:t xml:space="preserve">Un certo tipo di cultura, poi, ha educato a muoversi solo nell’orizzonte delle cose, del fattibile, a credere solo in ciò che si vede e si tocca con le proprie mani. D’altra parte, però, cresce anche il numero di quanti si sentono disorientati e, nella ricerca di andare oltre una visione solo orizzontale della realtà, sono disponibili a credere a tutto e al suo contrario. In questo </w:t>
      </w:r>
      <w:proofErr w:type="gramStart"/>
      <w:r w:rsidRPr="00BD02AE">
        <w:rPr>
          <w:rFonts w:ascii="Times New Roman" w:eastAsia="Times New Roman" w:hAnsi="Times New Roman" w:cs="Times New Roman"/>
          <w:color w:val="000000"/>
          <w:sz w:val="20"/>
          <w:szCs w:val="20"/>
        </w:rPr>
        <w:t>contesto</w:t>
      </w:r>
      <w:proofErr w:type="gramEnd"/>
      <w:r w:rsidRPr="00BD02AE">
        <w:rPr>
          <w:rFonts w:ascii="Times New Roman" w:eastAsia="Times New Roman" w:hAnsi="Times New Roman" w:cs="Times New Roman"/>
          <w:color w:val="000000"/>
          <w:sz w:val="20"/>
          <w:szCs w:val="20"/>
        </w:rPr>
        <w:t xml:space="preserve"> riemergono alcune domande fondamentali, che sono molto più concrete di quanto appaiano a prima vista: </w:t>
      </w:r>
      <w:r w:rsidRPr="00BD02AE">
        <w:rPr>
          <w:rFonts w:ascii="Times New Roman" w:eastAsia="Times New Roman" w:hAnsi="Times New Roman" w:cs="Times New Roman"/>
          <w:b/>
          <w:color w:val="000000"/>
          <w:sz w:val="20"/>
          <w:szCs w:val="20"/>
        </w:rPr>
        <w:t>che senso ha vivere? C’è un futuro per l’uomo, per noi e per le nuove generazioni? In che direzione orientare le scelte della nostra libertà per un esito buono e felice della vita? Che cosa ci aspetta oltre la soglia della morte?</w:t>
      </w:r>
    </w:p>
    <w:p w:rsidR="0039255F" w:rsidRDefault="00BD02AE" w:rsidP="00BD02AE">
      <w:pPr>
        <w:spacing w:before="100" w:beforeAutospacing="1" w:after="100" w:afterAutospacing="1" w:line="360" w:lineRule="auto"/>
        <w:rPr>
          <w:rFonts w:ascii="Times New Roman" w:eastAsia="Times New Roman" w:hAnsi="Times New Roman" w:cs="Times New Roman"/>
          <w:color w:val="000000"/>
          <w:sz w:val="20"/>
          <w:szCs w:val="20"/>
        </w:rPr>
      </w:pPr>
      <w:r w:rsidRPr="00BD02AE">
        <w:rPr>
          <w:rFonts w:ascii="Times New Roman" w:eastAsia="Times New Roman" w:hAnsi="Times New Roman" w:cs="Times New Roman"/>
          <w:color w:val="000000"/>
          <w:sz w:val="20"/>
          <w:szCs w:val="20"/>
        </w:rPr>
        <w:t xml:space="preserve">Da queste insopprimibili domande emerge come il mondo della pianificazione, del calcolo esatto e della sperimentazione, in una parola </w:t>
      </w:r>
      <w:r w:rsidRPr="00BD02AE">
        <w:rPr>
          <w:rFonts w:ascii="Times New Roman" w:eastAsia="Times New Roman" w:hAnsi="Times New Roman" w:cs="Times New Roman"/>
          <w:b/>
          <w:color w:val="000000"/>
          <w:sz w:val="20"/>
          <w:szCs w:val="20"/>
        </w:rPr>
        <w:t>il sapere della scienza, pur importante per la vita dell’uomo, da solo non basta</w:t>
      </w:r>
      <w:r w:rsidRPr="00BD02AE">
        <w:rPr>
          <w:rFonts w:ascii="Times New Roman" w:eastAsia="Times New Roman" w:hAnsi="Times New Roman" w:cs="Times New Roman"/>
          <w:color w:val="000000"/>
          <w:sz w:val="20"/>
          <w:szCs w:val="20"/>
        </w:rPr>
        <w:t xml:space="preserve">. Noi abbiamo bisogno non solo del </w:t>
      </w:r>
      <w:r w:rsidRPr="00BD02AE">
        <w:rPr>
          <w:rFonts w:ascii="Times New Roman" w:eastAsia="Times New Roman" w:hAnsi="Times New Roman" w:cs="Times New Roman"/>
          <w:color w:val="000000"/>
          <w:sz w:val="20"/>
          <w:szCs w:val="20"/>
        </w:rPr>
        <w:lastRenderedPageBreak/>
        <w:t xml:space="preserve">pane materiale, abbiamo bisogno di amore, di significato e di speranza, di un fondamento sicuro, di un terreno solido che ci aiuti a vivere con un senso autentico anche nella crisi, nelle oscurità, nelle difficoltà e nei problemi quotidiani. </w:t>
      </w:r>
    </w:p>
    <w:p w:rsidR="002D49AE" w:rsidRDefault="00BD02AE" w:rsidP="00BD02AE">
      <w:pPr>
        <w:spacing w:before="100" w:beforeAutospacing="1" w:after="100" w:afterAutospacing="1" w:line="360" w:lineRule="auto"/>
        <w:rPr>
          <w:rFonts w:ascii="Times New Roman" w:eastAsia="Times New Roman" w:hAnsi="Times New Roman" w:cs="Times New Roman"/>
          <w:color w:val="000000"/>
          <w:sz w:val="20"/>
          <w:szCs w:val="20"/>
        </w:rPr>
      </w:pPr>
      <w:r w:rsidRPr="00BD02AE">
        <w:rPr>
          <w:rFonts w:ascii="Times New Roman" w:eastAsia="Times New Roman" w:hAnsi="Times New Roman" w:cs="Times New Roman"/>
          <w:color w:val="000000"/>
          <w:sz w:val="20"/>
          <w:szCs w:val="20"/>
        </w:rPr>
        <w:t xml:space="preserve">La fede ci dona proprio questo: è un fiducioso affidarsi a un «Tu», che è Dio, il quale mi dà una certezza diversa, ma non meno solida di quella che mi viene dal calcolo esatto o dalla scienza. </w:t>
      </w:r>
      <w:r w:rsidRPr="00BD02AE">
        <w:rPr>
          <w:rFonts w:ascii="Times New Roman" w:eastAsia="Times New Roman" w:hAnsi="Times New Roman" w:cs="Times New Roman"/>
          <w:b/>
          <w:color w:val="000000"/>
          <w:sz w:val="20"/>
          <w:szCs w:val="20"/>
        </w:rPr>
        <w:t xml:space="preserve">La fede non è un semplice assenso intellettuale dell’uomo a delle verità particolari su Dio; è un atto con cui mi affido liberamente a un Dio che è Padre e mi ama; è adesione a un «Tu» che mi dona speranza e fiducia. Certo </w:t>
      </w:r>
      <w:proofErr w:type="gramStart"/>
      <w:r w:rsidRPr="00BD02AE">
        <w:rPr>
          <w:rFonts w:ascii="Times New Roman" w:eastAsia="Times New Roman" w:hAnsi="Times New Roman" w:cs="Times New Roman"/>
          <w:b/>
          <w:color w:val="000000"/>
          <w:sz w:val="20"/>
          <w:szCs w:val="20"/>
        </w:rPr>
        <w:t>questa</w:t>
      </w:r>
      <w:proofErr w:type="gramEnd"/>
      <w:r w:rsidRPr="00BD02AE">
        <w:rPr>
          <w:rFonts w:ascii="Times New Roman" w:eastAsia="Times New Roman" w:hAnsi="Times New Roman" w:cs="Times New Roman"/>
          <w:b/>
          <w:color w:val="000000"/>
          <w:sz w:val="20"/>
          <w:szCs w:val="20"/>
        </w:rPr>
        <w:t xml:space="preserve"> adesione a Dio non è priva di contenuti: con essa siamo consapevoli che Dio stesso si è mostrato a noi in Cristo, ha fatto vedere il suo volto e si è fatto realmente vicino a ciascuno di noi.</w:t>
      </w:r>
      <w:r w:rsidRPr="00BD02AE">
        <w:rPr>
          <w:rFonts w:ascii="Times New Roman" w:eastAsia="Times New Roman" w:hAnsi="Times New Roman" w:cs="Times New Roman"/>
          <w:color w:val="000000"/>
          <w:sz w:val="20"/>
          <w:szCs w:val="20"/>
        </w:rPr>
        <w:t xml:space="preserve"> Anzi, Dio ha rivelato che il suo amore verso l’uomo, verso ciascuno di noi, è senza misura: sulla Croce, Gesù di </w:t>
      </w:r>
      <w:proofErr w:type="spellStart"/>
      <w:r w:rsidRPr="00BD02AE">
        <w:rPr>
          <w:rFonts w:ascii="Times New Roman" w:eastAsia="Times New Roman" w:hAnsi="Times New Roman" w:cs="Times New Roman"/>
          <w:color w:val="000000"/>
          <w:sz w:val="20"/>
          <w:szCs w:val="20"/>
        </w:rPr>
        <w:t>Nazaret</w:t>
      </w:r>
      <w:proofErr w:type="spellEnd"/>
      <w:r w:rsidRPr="00BD02AE">
        <w:rPr>
          <w:rFonts w:ascii="Times New Roman" w:eastAsia="Times New Roman" w:hAnsi="Times New Roman" w:cs="Times New Roman"/>
          <w:color w:val="000000"/>
          <w:sz w:val="20"/>
          <w:szCs w:val="20"/>
        </w:rPr>
        <w:t xml:space="preserve">, il Figlio di Dio fatto uomo, ci mostra nel modo più luminoso a che punto arriva </w:t>
      </w:r>
      <w:proofErr w:type="gramStart"/>
      <w:r w:rsidRPr="00BD02AE">
        <w:rPr>
          <w:rFonts w:ascii="Times New Roman" w:eastAsia="Times New Roman" w:hAnsi="Times New Roman" w:cs="Times New Roman"/>
          <w:color w:val="000000"/>
          <w:sz w:val="20"/>
          <w:szCs w:val="20"/>
        </w:rPr>
        <w:t>questo</w:t>
      </w:r>
      <w:proofErr w:type="gramEnd"/>
      <w:r w:rsidRPr="00BD02AE">
        <w:rPr>
          <w:rFonts w:ascii="Times New Roman" w:eastAsia="Times New Roman" w:hAnsi="Times New Roman" w:cs="Times New Roman"/>
          <w:color w:val="000000"/>
          <w:sz w:val="20"/>
          <w:szCs w:val="20"/>
        </w:rPr>
        <w:t xml:space="preserve"> amore, fino al dono di se stesso, fino al sacrificio totale. Con il mistero della Morte e Risurrezione di Cristo, Dio scende fino in fondo nella nostra umanità per riportarla a Lui, per elevarla alla sua altezza. </w:t>
      </w:r>
      <w:r w:rsidRPr="002D49AE">
        <w:rPr>
          <w:rFonts w:ascii="Times New Roman" w:eastAsia="Times New Roman" w:hAnsi="Times New Roman" w:cs="Times New Roman"/>
          <w:b/>
          <w:color w:val="000000"/>
          <w:sz w:val="20"/>
          <w:szCs w:val="20"/>
        </w:rPr>
        <w:t xml:space="preserve">La fede è credere a </w:t>
      </w:r>
      <w:proofErr w:type="gramStart"/>
      <w:r w:rsidRPr="002D49AE">
        <w:rPr>
          <w:rFonts w:ascii="Times New Roman" w:eastAsia="Times New Roman" w:hAnsi="Times New Roman" w:cs="Times New Roman"/>
          <w:b/>
          <w:color w:val="000000"/>
          <w:sz w:val="20"/>
          <w:szCs w:val="20"/>
        </w:rPr>
        <w:t>questo</w:t>
      </w:r>
      <w:proofErr w:type="gramEnd"/>
      <w:r w:rsidRPr="002D49AE">
        <w:rPr>
          <w:rFonts w:ascii="Times New Roman" w:eastAsia="Times New Roman" w:hAnsi="Times New Roman" w:cs="Times New Roman"/>
          <w:b/>
          <w:color w:val="000000"/>
          <w:sz w:val="20"/>
          <w:szCs w:val="20"/>
        </w:rPr>
        <w:t xml:space="preserve"> amore di Dio che non viene meno di fronte alla malvagità dell’uomo, di fronte al male e alla morte, ma è capace di trasformare ogni forma di schiavitù, donando la possibilità della salvezza</w:t>
      </w:r>
      <w:r w:rsidRPr="00BD02AE">
        <w:rPr>
          <w:rFonts w:ascii="Times New Roman" w:eastAsia="Times New Roman" w:hAnsi="Times New Roman" w:cs="Times New Roman"/>
          <w:color w:val="000000"/>
          <w:sz w:val="20"/>
          <w:szCs w:val="20"/>
        </w:rPr>
        <w:t xml:space="preserve">. </w:t>
      </w:r>
    </w:p>
    <w:p w:rsidR="002D49AE" w:rsidRDefault="00BD02AE" w:rsidP="00BD02AE">
      <w:pPr>
        <w:spacing w:before="100" w:beforeAutospacing="1" w:after="100" w:afterAutospacing="1" w:line="360" w:lineRule="auto"/>
        <w:rPr>
          <w:rFonts w:ascii="Times New Roman" w:eastAsia="Times New Roman" w:hAnsi="Times New Roman" w:cs="Times New Roman"/>
          <w:color w:val="000000"/>
          <w:sz w:val="20"/>
          <w:szCs w:val="20"/>
        </w:rPr>
      </w:pPr>
      <w:r w:rsidRPr="00BD02AE">
        <w:rPr>
          <w:rFonts w:ascii="Times New Roman" w:eastAsia="Times New Roman" w:hAnsi="Times New Roman" w:cs="Times New Roman"/>
          <w:color w:val="000000"/>
          <w:sz w:val="20"/>
          <w:szCs w:val="20"/>
        </w:rPr>
        <w:t xml:space="preserve">Avere fede, allora, è incontrare questo «Tu», Dio, che mi sostiene e mi accorda la promessa di un amore indistruttibile che non solo aspira all’eternità, ma la dona; è affidarmi a Dio con l’atteggiamento del bambino, il quale sa bene che tutte le sue difficoltà, tutti i suoi problemi sono al sicuro nel «tu» della madre. </w:t>
      </w:r>
    </w:p>
    <w:p w:rsidR="00BD02AE" w:rsidRPr="00BD02AE" w:rsidRDefault="00BD02AE" w:rsidP="00BD02AE">
      <w:pPr>
        <w:spacing w:before="100" w:beforeAutospacing="1" w:after="100" w:afterAutospacing="1" w:line="360" w:lineRule="auto"/>
        <w:rPr>
          <w:rFonts w:ascii="Times New Roman" w:eastAsia="Times New Roman" w:hAnsi="Times New Roman" w:cs="Times New Roman"/>
          <w:color w:val="000000"/>
          <w:sz w:val="20"/>
          <w:szCs w:val="20"/>
        </w:rPr>
      </w:pPr>
      <w:r w:rsidRPr="00BD02AE">
        <w:rPr>
          <w:rFonts w:ascii="Times New Roman" w:eastAsia="Times New Roman" w:hAnsi="Times New Roman" w:cs="Times New Roman"/>
          <w:color w:val="000000"/>
          <w:sz w:val="20"/>
          <w:szCs w:val="20"/>
        </w:rPr>
        <w:t>E questa possibilità di salvezza attraverso la fede è un dono che Dio offre a tutti gli uomini. Penso che dovremmo meditare più spesso - nella nostra vita quotidiana, caratterizzata da problemi e situazioni a volte drammatiche –</w:t>
      </w:r>
      <w:r w:rsidR="002D49AE">
        <w:rPr>
          <w:rFonts w:ascii="Times New Roman" w:eastAsia="Times New Roman" w:hAnsi="Times New Roman" w:cs="Times New Roman"/>
          <w:color w:val="000000"/>
          <w:sz w:val="20"/>
          <w:szCs w:val="20"/>
        </w:rPr>
        <w:t xml:space="preserve"> </w:t>
      </w:r>
      <w:r w:rsidRPr="00BD02AE">
        <w:rPr>
          <w:rFonts w:ascii="Times New Roman" w:eastAsia="Times New Roman" w:hAnsi="Times New Roman" w:cs="Times New Roman"/>
          <w:color w:val="000000"/>
          <w:sz w:val="20"/>
          <w:szCs w:val="20"/>
        </w:rPr>
        <w:t xml:space="preserve">sul fatto che credere cristianamente significa questo abbandonarmi con fiducia al senso profondo che sostiene me e il mondo, quel senso che noi non siamo in grado di darci, ma solo di ricevere come dono, e che è il fondamento su cui possiamo vivere senza paura. E questa certezza liberante e rassicurante della fede </w:t>
      </w:r>
      <w:proofErr w:type="gramStart"/>
      <w:r w:rsidRPr="00BD02AE">
        <w:rPr>
          <w:rFonts w:ascii="Times New Roman" w:eastAsia="Times New Roman" w:hAnsi="Times New Roman" w:cs="Times New Roman"/>
          <w:color w:val="000000"/>
          <w:sz w:val="20"/>
          <w:szCs w:val="20"/>
        </w:rPr>
        <w:t>dobbiamo</w:t>
      </w:r>
      <w:proofErr w:type="gramEnd"/>
      <w:r w:rsidRPr="00BD02AE">
        <w:rPr>
          <w:rFonts w:ascii="Times New Roman" w:eastAsia="Times New Roman" w:hAnsi="Times New Roman" w:cs="Times New Roman"/>
          <w:color w:val="000000"/>
          <w:sz w:val="20"/>
          <w:szCs w:val="20"/>
        </w:rPr>
        <w:t xml:space="preserve"> essere capaci di annunciarla con la parola e di mostrarla con la nostra vita di cristiani.</w:t>
      </w:r>
    </w:p>
    <w:p w:rsidR="002D49AE" w:rsidRDefault="00BD02AE" w:rsidP="00BD02AE">
      <w:pPr>
        <w:spacing w:before="100" w:beforeAutospacing="1" w:after="100" w:afterAutospacing="1" w:line="360" w:lineRule="auto"/>
        <w:rPr>
          <w:rFonts w:ascii="Times New Roman" w:eastAsia="Times New Roman" w:hAnsi="Times New Roman" w:cs="Times New Roman"/>
          <w:color w:val="000000"/>
          <w:sz w:val="20"/>
          <w:szCs w:val="20"/>
        </w:rPr>
      </w:pPr>
      <w:r w:rsidRPr="00BD02AE">
        <w:rPr>
          <w:rFonts w:ascii="Times New Roman" w:eastAsia="Times New Roman" w:hAnsi="Times New Roman" w:cs="Times New Roman"/>
          <w:color w:val="000000"/>
          <w:sz w:val="20"/>
          <w:szCs w:val="20"/>
        </w:rPr>
        <w:t xml:space="preserve">Attorno a noi, però, vediamo ogni giorno che molti rimangono indifferenti o rifiutano di accogliere </w:t>
      </w:r>
      <w:proofErr w:type="gramStart"/>
      <w:r w:rsidRPr="00BD02AE">
        <w:rPr>
          <w:rFonts w:ascii="Times New Roman" w:eastAsia="Times New Roman" w:hAnsi="Times New Roman" w:cs="Times New Roman"/>
          <w:color w:val="000000"/>
          <w:sz w:val="20"/>
          <w:szCs w:val="20"/>
        </w:rPr>
        <w:t>questo</w:t>
      </w:r>
      <w:proofErr w:type="gramEnd"/>
      <w:r w:rsidRPr="00BD02AE">
        <w:rPr>
          <w:rFonts w:ascii="Times New Roman" w:eastAsia="Times New Roman" w:hAnsi="Times New Roman" w:cs="Times New Roman"/>
          <w:color w:val="000000"/>
          <w:sz w:val="20"/>
          <w:szCs w:val="20"/>
        </w:rPr>
        <w:t xml:space="preserve"> annuncio. Alla fine del Vangelo di Marco, oggi abbiamo parole dure del Risorto che dice</w:t>
      </w:r>
      <w:proofErr w:type="gramStart"/>
      <w:r w:rsidRPr="00BD02AE">
        <w:rPr>
          <w:rFonts w:ascii="Times New Roman" w:eastAsia="Times New Roman" w:hAnsi="Times New Roman" w:cs="Times New Roman"/>
          <w:color w:val="000000"/>
          <w:sz w:val="20"/>
          <w:szCs w:val="20"/>
        </w:rPr>
        <w:t xml:space="preserve"> :</w:t>
      </w:r>
      <w:proofErr w:type="gramEnd"/>
      <w:r w:rsidRPr="00BD02AE">
        <w:rPr>
          <w:rFonts w:ascii="Times New Roman" w:eastAsia="Times New Roman" w:hAnsi="Times New Roman" w:cs="Times New Roman"/>
          <w:color w:val="000000"/>
          <w:sz w:val="20"/>
          <w:szCs w:val="20"/>
        </w:rPr>
        <w:t xml:space="preserve"> «Chi crederà e sarà battezzato sarà salvo, ma chi non crederà sarà condannato» (</w:t>
      </w:r>
      <w:r w:rsidRPr="00BD02AE">
        <w:rPr>
          <w:rFonts w:ascii="Times New Roman" w:eastAsia="Times New Roman" w:hAnsi="Times New Roman" w:cs="Times New Roman"/>
          <w:i/>
          <w:iCs/>
          <w:color w:val="000000"/>
          <w:sz w:val="20"/>
          <w:szCs w:val="20"/>
        </w:rPr>
        <w:t>Mc</w:t>
      </w:r>
      <w:r w:rsidRPr="00BD02AE">
        <w:rPr>
          <w:rFonts w:ascii="Times New Roman" w:eastAsia="Times New Roman" w:hAnsi="Times New Roman" w:cs="Times New Roman"/>
          <w:color w:val="000000"/>
          <w:sz w:val="20"/>
          <w:szCs w:val="20"/>
        </w:rPr>
        <w:t xml:space="preserve"> 16,16), perde se stesso. </w:t>
      </w:r>
    </w:p>
    <w:p w:rsidR="002D49AE" w:rsidRDefault="00BD02AE" w:rsidP="00BD02AE">
      <w:pPr>
        <w:spacing w:before="100" w:beforeAutospacing="1" w:after="100" w:afterAutospacing="1" w:line="360" w:lineRule="auto"/>
        <w:rPr>
          <w:rFonts w:ascii="Times New Roman" w:eastAsia="Times New Roman" w:hAnsi="Times New Roman" w:cs="Times New Roman"/>
          <w:color w:val="000000"/>
          <w:sz w:val="20"/>
          <w:szCs w:val="20"/>
        </w:rPr>
      </w:pPr>
      <w:r w:rsidRPr="00BD02AE">
        <w:rPr>
          <w:rFonts w:ascii="Times New Roman" w:eastAsia="Times New Roman" w:hAnsi="Times New Roman" w:cs="Times New Roman"/>
          <w:color w:val="000000"/>
          <w:sz w:val="20"/>
          <w:szCs w:val="20"/>
        </w:rPr>
        <w:t xml:space="preserve">Vorrei invitarvi a riflettere su questo. La fiducia nell’azione dello Spirito Santo, ci deve spingere sempre ad andare e predicare il Vangelo, alla coraggiosa testimonianza della fede; ma, oltre alla possibilità di una risposta positiva al dono della fede, vi è anche il rischio del rifiuto del Vangelo, della non accoglienza dell’incontro vitale con Cristo. Già sant’Agostino poneva questo problema in un suo commento alla parabola del seminatore: </w:t>
      </w:r>
      <w:proofErr w:type="gramStart"/>
      <w:r w:rsidRPr="00BD02AE">
        <w:rPr>
          <w:rFonts w:ascii="Times New Roman" w:eastAsia="Times New Roman" w:hAnsi="Times New Roman" w:cs="Times New Roman"/>
          <w:color w:val="000000"/>
          <w:sz w:val="20"/>
          <w:szCs w:val="20"/>
        </w:rPr>
        <w:t>«</w:t>
      </w:r>
      <w:proofErr w:type="gramEnd"/>
      <w:r w:rsidRPr="00BD02AE">
        <w:rPr>
          <w:rFonts w:ascii="Times New Roman" w:eastAsia="Times New Roman" w:hAnsi="Times New Roman" w:cs="Times New Roman"/>
          <w:color w:val="000000"/>
          <w:sz w:val="20"/>
          <w:szCs w:val="20"/>
        </w:rPr>
        <w:t>Noi parliamo - diceva -, gettiamo il seme, spargiamo il seme. Ci sono quelli che disprezzano, quelli che rimproverano, quelli che irridono. Se noi temiamo costoro, non abbiamo più nulla da seminare e il giorno della mietitura resteremo senza raccolto. Perciò venga il seme della terra buona</w:t>
      </w:r>
      <w:proofErr w:type="gramStart"/>
      <w:r w:rsidRPr="00BD02AE">
        <w:rPr>
          <w:rFonts w:ascii="Times New Roman" w:eastAsia="Times New Roman" w:hAnsi="Times New Roman" w:cs="Times New Roman"/>
          <w:color w:val="000000"/>
          <w:sz w:val="20"/>
          <w:szCs w:val="20"/>
        </w:rPr>
        <w:t>»</w:t>
      </w:r>
      <w:proofErr w:type="gramEnd"/>
      <w:r w:rsidRPr="00BD02AE">
        <w:rPr>
          <w:rFonts w:ascii="Times New Roman" w:eastAsia="Times New Roman" w:hAnsi="Times New Roman" w:cs="Times New Roman"/>
          <w:color w:val="000000"/>
          <w:sz w:val="20"/>
          <w:szCs w:val="20"/>
        </w:rPr>
        <w:t xml:space="preserve"> (</w:t>
      </w:r>
      <w:r w:rsidRPr="00BD02AE">
        <w:rPr>
          <w:rFonts w:ascii="Times New Roman" w:eastAsia="Times New Roman" w:hAnsi="Times New Roman" w:cs="Times New Roman"/>
          <w:i/>
          <w:iCs/>
          <w:color w:val="000000"/>
          <w:sz w:val="20"/>
          <w:szCs w:val="20"/>
        </w:rPr>
        <w:t>Discorsi sulla disciplina cristiana</w:t>
      </w:r>
      <w:r w:rsidRPr="00BD02AE">
        <w:rPr>
          <w:rFonts w:ascii="Times New Roman" w:eastAsia="Times New Roman" w:hAnsi="Times New Roman" w:cs="Times New Roman"/>
          <w:color w:val="000000"/>
          <w:sz w:val="20"/>
          <w:szCs w:val="20"/>
        </w:rPr>
        <w:t>,</w:t>
      </w:r>
      <w:r w:rsidRPr="00BD02AE">
        <w:rPr>
          <w:rFonts w:ascii="Times New Roman" w:eastAsia="Times New Roman" w:hAnsi="Times New Roman" w:cs="Times New Roman"/>
          <w:i/>
          <w:iCs/>
          <w:color w:val="000000"/>
          <w:sz w:val="20"/>
          <w:szCs w:val="20"/>
        </w:rPr>
        <w:t xml:space="preserve"> </w:t>
      </w:r>
      <w:r w:rsidRPr="00BD02AE">
        <w:rPr>
          <w:rFonts w:ascii="Times New Roman" w:eastAsia="Times New Roman" w:hAnsi="Times New Roman" w:cs="Times New Roman"/>
          <w:color w:val="000000"/>
          <w:sz w:val="20"/>
          <w:szCs w:val="20"/>
        </w:rPr>
        <w:t xml:space="preserve">13,14: </w:t>
      </w:r>
      <w:r w:rsidRPr="00BD02AE">
        <w:rPr>
          <w:rFonts w:ascii="Times New Roman" w:eastAsia="Times New Roman" w:hAnsi="Times New Roman" w:cs="Times New Roman"/>
          <w:i/>
          <w:iCs/>
          <w:color w:val="000000"/>
          <w:sz w:val="20"/>
          <w:szCs w:val="20"/>
        </w:rPr>
        <w:t xml:space="preserve">PL </w:t>
      </w:r>
      <w:r w:rsidRPr="00BD02AE">
        <w:rPr>
          <w:rFonts w:ascii="Times New Roman" w:eastAsia="Times New Roman" w:hAnsi="Times New Roman" w:cs="Times New Roman"/>
          <w:color w:val="000000"/>
          <w:sz w:val="20"/>
          <w:szCs w:val="20"/>
        </w:rPr>
        <w:t>40, 677-678</w:t>
      </w:r>
      <w:r w:rsidRPr="00BD02AE">
        <w:rPr>
          <w:rFonts w:ascii="Times New Roman" w:eastAsia="Times New Roman" w:hAnsi="Times New Roman" w:cs="Times New Roman"/>
          <w:i/>
          <w:iCs/>
          <w:color w:val="000000"/>
          <w:sz w:val="20"/>
          <w:szCs w:val="20"/>
        </w:rPr>
        <w:t>)</w:t>
      </w:r>
      <w:r w:rsidRPr="00BD02AE">
        <w:rPr>
          <w:rFonts w:ascii="Times New Roman" w:eastAsia="Times New Roman" w:hAnsi="Times New Roman" w:cs="Times New Roman"/>
          <w:color w:val="000000"/>
          <w:sz w:val="20"/>
          <w:szCs w:val="20"/>
        </w:rPr>
        <w:t xml:space="preserve">. Il rifiuto, dunque, non può scoraggiarci. </w:t>
      </w:r>
    </w:p>
    <w:p w:rsidR="00BD02AE" w:rsidRPr="00BD02AE" w:rsidRDefault="00BD02AE" w:rsidP="00BD02AE">
      <w:pPr>
        <w:spacing w:before="100" w:beforeAutospacing="1" w:after="100" w:afterAutospacing="1" w:line="360" w:lineRule="auto"/>
        <w:rPr>
          <w:rFonts w:ascii="Times New Roman" w:eastAsia="Times New Roman" w:hAnsi="Times New Roman" w:cs="Times New Roman"/>
          <w:color w:val="000000"/>
          <w:sz w:val="20"/>
          <w:szCs w:val="20"/>
        </w:rPr>
      </w:pPr>
      <w:r w:rsidRPr="00BD02AE">
        <w:rPr>
          <w:rFonts w:ascii="Times New Roman" w:eastAsia="Times New Roman" w:hAnsi="Times New Roman" w:cs="Times New Roman"/>
          <w:color w:val="000000"/>
          <w:sz w:val="20"/>
          <w:szCs w:val="20"/>
        </w:rPr>
        <w:t xml:space="preserve">Come cristiani </w:t>
      </w:r>
      <w:proofErr w:type="gramStart"/>
      <w:r w:rsidRPr="00BD02AE">
        <w:rPr>
          <w:rFonts w:ascii="Times New Roman" w:eastAsia="Times New Roman" w:hAnsi="Times New Roman" w:cs="Times New Roman"/>
          <w:color w:val="000000"/>
          <w:sz w:val="20"/>
          <w:szCs w:val="20"/>
        </w:rPr>
        <w:t>siamo</w:t>
      </w:r>
      <w:proofErr w:type="gramEnd"/>
      <w:r w:rsidRPr="00BD02AE">
        <w:rPr>
          <w:rFonts w:ascii="Times New Roman" w:eastAsia="Times New Roman" w:hAnsi="Times New Roman" w:cs="Times New Roman"/>
          <w:color w:val="000000"/>
          <w:sz w:val="20"/>
          <w:szCs w:val="20"/>
        </w:rPr>
        <w:t xml:space="preserve"> testimonianza di questo terreno fertile: la nostra fede, pur nei nostri limiti, mostra che esiste la terra buona, dove il seme della Parola di Dio produce frutti abbondanti di giustizia, di pace e di amore, di nuova umanità, di salvezza. E tutta la storia della Chiesa, con tutti i problemi, dimostra anche che esiste la terra buona, </w:t>
      </w:r>
      <w:proofErr w:type="gramStart"/>
      <w:r w:rsidRPr="00BD02AE">
        <w:rPr>
          <w:rFonts w:ascii="Times New Roman" w:eastAsia="Times New Roman" w:hAnsi="Times New Roman" w:cs="Times New Roman"/>
          <w:color w:val="000000"/>
          <w:sz w:val="20"/>
          <w:szCs w:val="20"/>
        </w:rPr>
        <w:t>esiste</w:t>
      </w:r>
      <w:proofErr w:type="gramEnd"/>
      <w:r w:rsidRPr="00BD02AE">
        <w:rPr>
          <w:rFonts w:ascii="Times New Roman" w:eastAsia="Times New Roman" w:hAnsi="Times New Roman" w:cs="Times New Roman"/>
          <w:color w:val="000000"/>
          <w:sz w:val="20"/>
          <w:szCs w:val="20"/>
        </w:rPr>
        <w:t xml:space="preserve"> il seme buono, e porta frutto.</w:t>
      </w:r>
    </w:p>
    <w:p w:rsidR="002D49AE" w:rsidRDefault="00BD02AE" w:rsidP="00BD02AE">
      <w:pPr>
        <w:spacing w:before="100" w:beforeAutospacing="1" w:after="100" w:afterAutospacing="1" w:line="360" w:lineRule="auto"/>
        <w:rPr>
          <w:rFonts w:ascii="Times New Roman" w:eastAsia="Times New Roman" w:hAnsi="Times New Roman" w:cs="Times New Roman"/>
          <w:color w:val="000000"/>
          <w:sz w:val="20"/>
          <w:szCs w:val="20"/>
        </w:rPr>
      </w:pPr>
      <w:proofErr w:type="gramStart"/>
      <w:r w:rsidRPr="00BD02AE">
        <w:rPr>
          <w:rFonts w:ascii="Times New Roman" w:eastAsia="Times New Roman" w:hAnsi="Times New Roman" w:cs="Times New Roman"/>
          <w:color w:val="000000"/>
          <w:sz w:val="20"/>
          <w:szCs w:val="20"/>
        </w:rPr>
        <w:lastRenderedPageBreak/>
        <w:t>Ma</w:t>
      </w:r>
      <w:proofErr w:type="gramEnd"/>
      <w:r w:rsidRPr="00BD02AE">
        <w:rPr>
          <w:rFonts w:ascii="Times New Roman" w:eastAsia="Times New Roman" w:hAnsi="Times New Roman" w:cs="Times New Roman"/>
          <w:color w:val="000000"/>
          <w:sz w:val="20"/>
          <w:szCs w:val="20"/>
        </w:rPr>
        <w:t xml:space="preserve"> chiediamoci: da dove attinge l’uomo quell’apertura del cuore e della mente per credere nel Dio che si è reso visibile in Gesù Cristo morto e risorto, per accogliere la sua salvezza, così che Lui e il suo Vangelo siano la guida e la luce dell’esistenza? Risposta: noi possiamo credere in Dio perché Egli si avvicina a noi e </w:t>
      </w:r>
      <w:proofErr w:type="gramStart"/>
      <w:r w:rsidRPr="00BD02AE">
        <w:rPr>
          <w:rFonts w:ascii="Times New Roman" w:eastAsia="Times New Roman" w:hAnsi="Times New Roman" w:cs="Times New Roman"/>
          <w:color w:val="000000"/>
          <w:sz w:val="20"/>
          <w:szCs w:val="20"/>
        </w:rPr>
        <w:t>ci tocca</w:t>
      </w:r>
      <w:proofErr w:type="gramEnd"/>
      <w:r w:rsidRPr="00BD02AE">
        <w:rPr>
          <w:rFonts w:ascii="Times New Roman" w:eastAsia="Times New Roman" w:hAnsi="Times New Roman" w:cs="Times New Roman"/>
          <w:color w:val="000000"/>
          <w:sz w:val="20"/>
          <w:szCs w:val="20"/>
        </w:rPr>
        <w:t xml:space="preserve">, perché lo Spirito Santo, dono del Risorto, ci rende capaci di accogliere il Dio vivente. La fede allora è anzitutto un dono soprannaturale, un </w:t>
      </w:r>
      <w:proofErr w:type="gramStart"/>
      <w:r w:rsidRPr="00BD02AE">
        <w:rPr>
          <w:rFonts w:ascii="Times New Roman" w:eastAsia="Times New Roman" w:hAnsi="Times New Roman" w:cs="Times New Roman"/>
          <w:color w:val="000000"/>
          <w:sz w:val="20"/>
          <w:szCs w:val="20"/>
        </w:rPr>
        <w:t>dono</w:t>
      </w:r>
      <w:proofErr w:type="gramEnd"/>
      <w:r w:rsidRPr="00BD02AE">
        <w:rPr>
          <w:rFonts w:ascii="Times New Roman" w:eastAsia="Times New Roman" w:hAnsi="Times New Roman" w:cs="Times New Roman"/>
          <w:color w:val="000000"/>
          <w:sz w:val="20"/>
          <w:szCs w:val="20"/>
        </w:rPr>
        <w:t xml:space="preserve"> di Dio.</w:t>
      </w:r>
    </w:p>
    <w:p w:rsidR="00BD02AE" w:rsidRPr="00BD02AE" w:rsidRDefault="00BD02AE" w:rsidP="00BD02AE">
      <w:pPr>
        <w:spacing w:before="100" w:beforeAutospacing="1" w:after="100" w:afterAutospacing="1" w:line="360" w:lineRule="auto"/>
        <w:rPr>
          <w:rFonts w:ascii="Times New Roman" w:eastAsia="Times New Roman" w:hAnsi="Times New Roman" w:cs="Times New Roman"/>
          <w:color w:val="000000"/>
          <w:sz w:val="20"/>
          <w:szCs w:val="20"/>
        </w:rPr>
      </w:pPr>
      <w:r w:rsidRPr="00BD02AE">
        <w:rPr>
          <w:rFonts w:ascii="Times New Roman" w:eastAsia="Times New Roman" w:hAnsi="Times New Roman" w:cs="Times New Roman"/>
          <w:color w:val="000000"/>
          <w:sz w:val="20"/>
          <w:szCs w:val="20"/>
        </w:rPr>
        <w:t xml:space="preserve"> Il </w:t>
      </w:r>
      <w:hyperlink r:id="rId14" w:history="1">
        <w:r w:rsidRPr="00BD02AE">
          <w:rPr>
            <w:rFonts w:ascii="Times New Roman" w:eastAsia="Times New Roman" w:hAnsi="Times New Roman" w:cs="Times New Roman"/>
            <w:color w:val="663300"/>
            <w:sz w:val="20"/>
            <w:szCs w:val="20"/>
            <w:u w:val="single"/>
          </w:rPr>
          <w:t>Concilio Vaticano II</w:t>
        </w:r>
      </w:hyperlink>
      <w:r w:rsidRPr="00BD02AE">
        <w:rPr>
          <w:rFonts w:ascii="Times New Roman" w:eastAsia="Times New Roman" w:hAnsi="Times New Roman" w:cs="Times New Roman"/>
          <w:color w:val="000000"/>
          <w:sz w:val="20"/>
          <w:szCs w:val="20"/>
        </w:rPr>
        <w:t xml:space="preserve"> afferma: «Perché si possa prestare questa fede, è necessaria la grazia di Dio che previene e soccorre, e sono necessari gli aiuti interiori dello Spirito Santo, il quale muova il cuore e lo rivolga a Dio, apra gli occhi della mente, e dia “a tutti dolcezza nel consentire e nel credere alla verità”» (</w:t>
      </w:r>
      <w:proofErr w:type="spellStart"/>
      <w:r w:rsidRPr="00BD02AE">
        <w:rPr>
          <w:rFonts w:ascii="Times New Roman" w:eastAsia="Times New Roman" w:hAnsi="Times New Roman" w:cs="Times New Roman"/>
          <w:color w:val="000000"/>
          <w:sz w:val="20"/>
          <w:szCs w:val="20"/>
        </w:rPr>
        <w:t>Cost</w:t>
      </w:r>
      <w:proofErr w:type="spellEnd"/>
      <w:r w:rsidRPr="00BD02AE">
        <w:rPr>
          <w:rFonts w:ascii="Times New Roman" w:eastAsia="Times New Roman" w:hAnsi="Times New Roman" w:cs="Times New Roman"/>
          <w:color w:val="000000"/>
          <w:sz w:val="20"/>
          <w:szCs w:val="20"/>
        </w:rPr>
        <w:t xml:space="preserve">. </w:t>
      </w:r>
      <w:proofErr w:type="spellStart"/>
      <w:r w:rsidRPr="00BD02AE">
        <w:rPr>
          <w:rFonts w:ascii="Times New Roman" w:eastAsia="Times New Roman" w:hAnsi="Times New Roman" w:cs="Times New Roman"/>
          <w:color w:val="000000"/>
          <w:sz w:val="20"/>
          <w:szCs w:val="20"/>
        </w:rPr>
        <w:t>dogm</w:t>
      </w:r>
      <w:proofErr w:type="spellEnd"/>
      <w:r w:rsidRPr="00BD02AE">
        <w:rPr>
          <w:rFonts w:ascii="Times New Roman" w:eastAsia="Times New Roman" w:hAnsi="Times New Roman" w:cs="Times New Roman"/>
          <w:color w:val="000000"/>
          <w:sz w:val="20"/>
          <w:szCs w:val="20"/>
        </w:rPr>
        <w:t xml:space="preserve">. </w:t>
      </w:r>
      <w:hyperlink r:id="rId15" w:history="1">
        <w:r w:rsidRPr="00BD02AE">
          <w:rPr>
            <w:rFonts w:ascii="Times New Roman" w:eastAsia="Times New Roman" w:hAnsi="Times New Roman" w:cs="Times New Roman"/>
            <w:i/>
            <w:iCs/>
            <w:color w:val="663300"/>
            <w:sz w:val="20"/>
            <w:szCs w:val="20"/>
            <w:u w:val="single"/>
          </w:rPr>
          <w:t xml:space="preserve">Dei </w:t>
        </w:r>
        <w:proofErr w:type="spellStart"/>
        <w:r w:rsidRPr="00BD02AE">
          <w:rPr>
            <w:rFonts w:ascii="Times New Roman" w:eastAsia="Times New Roman" w:hAnsi="Times New Roman" w:cs="Times New Roman"/>
            <w:i/>
            <w:iCs/>
            <w:color w:val="663300"/>
            <w:sz w:val="20"/>
            <w:szCs w:val="20"/>
            <w:u w:val="single"/>
          </w:rPr>
          <w:t>Verbum</w:t>
        </w:r>
        <w:proofErr w:type="spellEnd"/>
      </w:hyperlink>
      <w:r w:rsidRPr="00BD02AE">
        <w:rPr>
          <w:rFonts w:ascii="Times New Roman" w:eastAsia="Times New Roman" w:hAnsi="Times New Roman" w:cs="Times New Roman"/>
          <w:color w:val="000000"/>
          <w:sz w:val="20"/>
          <w:szCs w:val="20"/>
        </w:rPr>
        <w:t xml:space="preserve">, 5). Alla base del nostro cammino di fede c’è il Battesimo, il sacramento che ci dona lo Spirito Santo, facendoci diventare figli di Dio in Cristo, e segna l’ingresso nella comunità della fede, nella Chiesa: non si crede da sé, senza il prevenire </w:t>
      </w:r>
      <w:proofErr w:type="gramStart"/>
      <w:r w:rsidRPr="00BD02AE">
        <w:rPr>
          <w:rFonts w:ascii="Times New Roman" w:eastAsia="Times New Roman" w:hAnsi="Times New Roman" w:cs="Times New Roman"/>
          <w:color w:val="000000"/>
          <w:sz w:val="20"/>
          <w:szCs w:val="20"/>
        </w:rPr>
        <w:t>della grazia dello Spirito</w:t>
      </w:r>
      <w:proofErr w:type="gramEnd"/>
      <w:r w:rsidRPr="00BD02AE">
        <w:rPr>
          <w:rFonts w:ascii="Times New Roman" w:eastAsia="Times New Roman" w:hAnsi="Times New Roman" w:cs="Times New Roman"/>
          <w:color w:val="000000"/>
          <w:sz w:val="20"/>
          <w:szCs w:val="20"/>
        </w:rPr>
        <w:t xml:space="preserve">; e non si crede da soli, ma insieme ai fratelli. Dal Battesimo in poi ogni credente è chiamato a </w:t>
      </w:r>
      <w:proofErr w:type="spellStart"/>
      <w:r w:rsidRPr="00BD02AE">
        <w:rPr>
          <w:rFonts w:ascii="Times New Roman" w:eastAsia="Times New Roman" w:hAnsi="Times New Roman" w:cs="Times New Roman"/>
          <w:color w:val="000000"/>
          <w:sz w:val="20"/>
          <w:szCs w:val="20"/>
        </w:rPr>
        <w:t>ri</w:t>
      </w:r>
      <w:proofErr w:type="spellEnd"/>
      <w:r w:rsidRPr="00BD02AE">
        <w:rPr>
          <w:rFonts w:ascii="Times New Roman" w:eastAsia="Times New Roman" w:hAnsi="Times New Roman" w:cs="Times New Roman"/>
          <w:color w:val="000000"/>
          <w:sz w:val="20"/>
          <w:szCs w:val="20"/>
        </w:rPr>
        <w:t xml:space="preserve">-vivere e fare propria questa confessione di fede, insieme ai fratelli. </w:t>
      </w:r>
    </w:p>
    <w:p w:rsidR="00BD02AE" w:rsidRPr="00BD02AE" w:rsidRDefault="00BD02AE" w:rsidP="00BD02AE">
      <w:pPr>
        <w:spacing w:before="100" w:beforeAutospacing="1" w:after="100" w:afterAutospacing="1" w:line="360" w:lineRule="auto"/>
        <w:rPr>
          <w:rFonts w:ascii="Times New Roman" w:eastAsia="Times New Roman" w:hAnsi="Times New Roman" w:cs="Times New Roman"/>
          <w:color w:val="000000"/>
          <w:sz w:val="20"/>
          <w:szCs w:val="20"/>
        </w:rPr>
      </w:pPr>
      <w:r w:rsidRPr="00BD02AE">
        <w:rPr>
          <w:rFonts w:ascii="Times New Roman" w:eastAsia="Times New Roman" w:hAnsi="Times New Roman" w:cs="Times New Roman"/>
          <w:color w:val="000000"/>
          <w:sz w:val="20"/>
          <w:szCs w:val="20"/>
        </w:rPr>
        <w:t xml:space="preserve">La fede è dono di Dio, ma è anche atto profondamente libero e umano. Il </w:t>
      </w:r>
      <w:hyperlink r:id="rId16" w:history="1">
        <w:r w:rsidRPr="00BD02AE">
          <w:rPr>
            <w:rFonts w:ascii="Times New Roman" w:eastAsia="Times New Roman" w:hAnsi="Times New Roman" w:cs="Times New Roman"/>
            <w:i/>
            <w:iCs/>
            <w:color w:val="663300"/>
            <w:sz w:val="20"/>
            <w:szCs w:val="20"/>
            <w:u w:val="single"/>
          </w:rPr>
          <w:t>Catechismo della Chiesa Cattolica</w:t>
        </w:r>
      </w:hyperlink>
      <w:r w:rsidRPr="00BD02AE">
        <w:rPr>
          <w:rFonts w:ascii="Times New Roman" w:eastAsia="Times New Roman" w:hAnsi="Times New Roman" w:cs="Times New Roman"/>
          <w:color w:val="000000"/>
          <w:sz w:val="20"/>
          <w:szCs w:val="20"/>
        </w:rPr>
        <w:t xml:space="preserve"> lo dice con chiarezza: </w:t>
      </w:r>
      <w:r w:rsidRPr="002D49AE">
        <w:rPr>
          <w:rFonts w:ascii="Times New Roman" w:eastAsia="Times New Roman" w:hAnsi="Times New Roman" w:cs="Times New Roman"/>
          <w:b/>
          <w:color w:val="000000"/>
          <w:sz w:val="20"/>
          <w:szCs w:val="20"/>
        </w:rPr>
        <w:t>«È impossibile credere senza la grazia e gli aiuti interiori dello Spirito Santo. Non è però meno vero che credere è un atto autenticamente umano. Non è contrario né alla libertà né all’intelligenza dell’uomo</w:t>
      </w:r>
      <w:proofErr w:type="gramStart"/>
      <w:r w:rsidRPr="002D49AE">
        <w:rPr>
          <w:rFonts w:ascii="Times New Roman" w:eastAsia="Times New Roman" w:hAnsi="Times New Roman" w:cs="Times New Roman"/>
          <w:b/>
          <w:color w:val="000000"/>
          <w:sz w:val="20"/>
          <w:szCs w:val="20"/>
        </w:rPr>
        <w:t>»</w:t>
      </w:r>
      <w:proofErr w:type="gramEnd"/>
      <w:r w:rsidRPr="002D49AE">
        <w:rPr>
          <w:rFonts w:ascii="Times New Roman" w:eastAsia="Times New Roman" w:hAnsi="Times New Roman" w:cs="Times New Roman"/>
          <w:b/>
          <w:color w:val="000000"/>
          <w:sz w:val="20"/>
          <w:szCs w:val="20"/>
        </w:rPr>
        <w:t xml:space="preserve"> (n. 154)</w:t>
      </w:r>
      <w:r w:rsidRPr="00BD02AE">
        <w:rPr>
          <w:rFonts w:ascii="Times New Roman" w:eastAsia="Times New Roman" w:hAnsi="Times New Roman" w:cs="Times New Roman"/>
          <w:color w:val="000000"/>
          <w:sz w:val="20"/>
          <w:szCs w:val="20"/>
        </w:rPr>
        <w:t xml:space="preserve">. Anzi, le implica e le esalta, in una scommessa di vita che è come un esodo, cioè un uscire da se stessi, dalle proprie sicurezze, dai propri schemi mentali, per affidarsi all’azione di Dio che ci indica la sua strada per conseguire la vera libertà, la nostra identità umana, la gioia vera del cuore, la pace con tutti. Credere è affidarsi in tutta libertà e con gioia al disegno provvidenziale di Dio sulla storia, come fece il patriarca Abramo, come </w:t>
      </w:r>
      <w:proofErr w:type="gramStart"/>
      <w:r w:rsidRPr="00BD02AE">
        <w:rPr>
          <w:rFonts w:ascii="Times New Roman" w:eastAsia="Times New Roman" w:hAnsi="Times New Roman" w:cs="Times New Roman"/>
          <w:color w:val="000000"/>
          <w:sz w:val="20"/>
          <w:szCs w:val="20"/>
        </w:rPr>
        <w:t>fece</w:t>
      </w:r>
      <w:proofErr w:type="gramEnd"/>
      <w:r w:rsidRPr="00BD02AE">
        <w:rPr>
          <w:rFonts w:ascii="Times New Roman" w:eastAsia="Times New Roman" w:hAnsi="Times New Roman" w:cs="Times New Roman"/>
          <w:color w:val="000000"/>
          <w:sz w:val="20"/>
          <w:szCs w:val="20"/>
        </w:rPr>
        <w:t xml:space="preserve"> Maria di </w:t>
      </w:r>
      <w:proofErr w:type="spellStart"/>
      <w:r w:rsidRPr="00BD02AE">
        <w:rPr>
          <w:rFonts w:ascii="Times New Roman" w:eastAsia="Times New Roman" w:hAnsi="Times New Roman" w:cs="Times New Roman"/>
          <w:color w:val="000000"/>
          <w:sz w:val="20"/>
          <w:szCs w:val="20"/>
        </w:rPr>
        <w:t>Nazaret</w:t>
      </w:r>
      <w:proofErr w:type="spellEnd"/>
      <w:r w:rsidRPr="00BD02AE">
        <w:rPr>
          <w:rFonts w:ascii="Times New Roman" w:eastAsia="Times New Roman" w:hAnsi="Times New Roman" w:cs="Times New Roman"/>
          <w:color w:val="000000"/>
          <w:sz w:val="20"/>
          <w:szCs w:val="20"/>
        </w:rPr>
        <w:t xml:space="preserve">. La fede allora è un assenso con cui la nostra mente e il nostro cuore dicono il loro «sì» a Dio, confessando che Gesù è il Signore. E questo «sì» trasforma la vita, le apre la strada verso una pienezza di significato, la rende così nuova, ricca di gioia e di speranza affidabile. </w:t>
      </w:r>
    </w:p>
    <w:p w:rsidR="00BD02AE" w:rsidRPr="00BD02AE" w:rsidRDefault="00BD02AE" w:rsidP="00BD02AE">
      <w:pPr>
        <w:spacing w:before="100" w:beforeAutospacing="1" w:after="100" w:afterAutospacing="1" w:line="360" w:lineRule="auto"/>
        <w:rPr>
          <w:rFonts w:ascii="Times New Roman" w:eastAsia="Times New Roman" w:hAnsi="Times New Roman" w:cs="Times New Roman"/>
          <w:color w:val="000000"/>
          <w:sz w:val="20"/>
          <w:szCs w:val="20"/>
        </w:rPr>
      </w:pPr>
      <w:r w:rsidRPr="00BD02AE">
        <w:rPr>
          <w:rFonts w:ascii="Times New Roman" w:eastAsia="Times New Roman" w:hAnsi="Times New Roman" w:cs="Times New Roman"/>
          <w:color w:val="000000"/>
          <w:sz w:val="20"/>
          <w:szCs w:val="20"/>
        </w:rPr>
        <w:t>Cari amici, il nostro tempo richiede cristiani che siano stati afferrati da Cristo, che crescano nella fede grazie alla familiarità con la Sacra Scrittura e i Sacramenti. Persone che siano quasi un libro aperto che narra l’esperienza della vita nuova nello Spirito, la presenza di quel Dio che ci sorregge nel cammino e ci apre alla vita che non avrà mai fine. Grazie.</w:t>
      </w:r>
    </w:p>
    <w:p w:rsidR="00BD02AE" w:rsidRDefault="00BD02AE" w:rsidP="002D49AE">
      <w:pPr>
        <w:pStyle w:val="NormaleWeb"/>
        <w:spacing w:line="280" w:lineRule="atLeast"/>
        <w:rPr>
          <w:rFonts w:ascii="DroidSansRegular" w:hAnsi="DroidSansRegular" w:cs="Arial"/>
          <w:color w:val="666666"/>
          <w:sz w:val="22"/>
          <w:szCs w:val="22"/>
        </w:rPr>
      </w:pPr>
    </w:p>
    <w:p w:rsidR="00BD02AE" w:rsidRDefault="00BD02AE" w:rsidP="003F69B3">
      <w:pPr>
        <w:pStyle w:val="NormaleWeb"/>
        <w:spacing w:line="280" w:lineRule="atLeast"/>
        <w:ind w:left="720"/>
        <w:rPr>
          <w:rFonts w:ascii="DroidSansRegular" w:hAnsi="DroidSansRegular" w:cs="Arial"/>
          <w:color w:val="666666"/>
          <w:sz w:val="22"/>
          <w:szCs w:val="22"/>
        </w:rPr>
      </w:pPr>
    </w:p>
    <w:sectPr w:rsidR="00BD02AE" w:rsidSect="00BD02AE">
      <w:head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D5F" w:rsidRDefault="00946D5F" w:rsidP="00F073DD">
      <w:pPr>
        <w:spacing w:after="0" w:line="240" w:lineRule="auto"/>
      </w:pPr>
      <w:r>
        <w:separator/>
      </w:r>
    </w:p>
  </w:endnote>
  <w:endnote w:type="continuationSeparator" w:id="0">
    <w:p w:rsidR="00946D5F" w:rsidRDefault="00946D5F" w:rsidP="00F07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DroidSansRegula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D5F" w:rsidRDefault="00946D5F" w:rsidP="00F073DD">
      <w:pPr>
        <w:spacing w:after="0" w:line="240" w:lineRule="auto"/>
      </w:pPr>
      <w:r>
        <w:separator/>
      </w:r>
    </w:p>
  </w:footnote>
  <w:footnote w:type="continuationSeparator" w:id="0">
    <w:p w:rsidR="00946D5F" w:rsidRDefault="00946D5F" w:rsidP="00F07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AE" w:rsidRPr="0039255F" w:rsidRDefault="002D49AE" w:rsidP="0039255F">
    <w:pPr>
      <w:pStyle w:val="Intestazione"/>
      <w:jc w:val="center"/>
      <w:rPr>
        <w:b/>
        <w:sz w:val="24"/>
        <w:szCs w:val="24"/>
      </w:rPr>
    </w:pPr>
    <w:r w:rsidRPr="0039255F">
      <w:rPr>
        <w:b/>
        <w:sz w:val="24"/>
        <w:szCs w:val="24"/>
      </w:rPr>
      <w:t>OCDS</w:t>
    </w:r>
  </w:p>
  <w:p w:rsidR="002D49AE" w:rsidRDefault="002D49AE" w:rsidP="0039255F">
    <w:pPr>
      <w:pStyle w:val="Intestazione"/>
      <w:jc w:val="center"/>
      <w:rPr>
        <w:sz w:val="20"/>
        <w:szCs w:val="20"/>
      </w:rPr>
    </w:pPr>
    <w:r w:rsidRPr="0039255F">
      <w:rPr>
        <w:noProof/>
        <w:sz w:val="20"/>
        <w:szCs w:val="20"/>
      </w:rPr>
      <w:drawing>
        <wp:inline distT="0" distB="0" distL="0" distR="0" wp14:anchorId="707AAC88" wp14:editId="2D39D9B7">
          <wp:extent cx="426001" cy="534437"/>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ds3.png"/>
                  <pic:cNvPicPr/>
                </pic:nvPicPr>
                <pic:blipFill>
                  <a:blip r:embed="rId1">
                    <a:extLst>
                      <a:ext uri="{28A0092B-C50C-407E-A947-70E740481C1C}">
                        <a14:useLocalDpi xmlns:a14="http://schemas.microsoft.com/office/drawing/2010/main" val="0"/>
                      </a:ext>
                    </a:extLst>
                  </a:blip>
                  <a:stretch>
                    <a:fillRect/>
                  </a:stretch>
                </pic:blipFill>
                <pic:spPr>
                  <a:xfrm>
                    <a:off x="0" y="0"/>
                    <a:ext cx="426127" cy="534596"/>
                  </a:xfrm>
                  <a:prstGeom prst="rect">
                    <a:avLst/>
                  </a:prstGeom>
                </pic:spPr>
              </pic:pic>
            </a:graphicData>
          </a:graphic>
        </wp:inline>
      </w:drawing>
    </w:r>
    <w:r w:rsidRPr="0039255F">
      <w:rPr>
        <w:sz w:val="20"/>
        <w:szCs w:val="20"/>
      </w:rPr>
      <w:t xml:space="preserve"> </w:t>
    </w:r>
  </w:p>
  <w:p w:rsidR="002D49AE" w:rsidRPr="0039255F" w:rsidRDefault="002D49AE" w:rsidP="0039255F">
    <w:pPr>
      <w:pStyle w:val="Intestazione"/>
      <w:jc w:val="center"/>
      <w:rPr>
        <w:sz w:val="20"/>
        <w:szCs w:val="20"/>
      </w:rPr>
    </w:pPr>
    <w:r>
      <w:rPr>
        <w:sz w:val="20"/>
        <w:szCs w:val="20"/>
      </w:rPr>
      <w:t xml:space="preserve">Ordine Secolare </w:t>
    </w:r>
    <w:r w:rsidRPr="0039255F">
      <w:rPr>
        <w:sz w:val="20"/>
        <w:szCs w:val="20"/>
      </w:rPr>
      <w:t>Carmelitano Teresiano</w:t>
    </w:r>
  </w:p>
  <w:p w:rsidR="002D49AE" w:rsidRDefault="002D49A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36C1B"/>
    <w:multiLevelType w:val="multilevel"/>
    <w:tmpl w:val="20CA2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903309"/>
    <w:multiLevelType w:val="hybridMultilevel"/>
    <w:tmpl w:val="70225F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EB85A4E"/>
    <w:multiLevelType w:val="hybridMultilevel"/>
    <w:tmpl w:val="7164A3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51C"/>
    <w:rsid w:val="0017651C"/>
    <w:rsid w:val="002424B3"/>
    <w:rsid w:val="002D49AE"/>
    <w:rsid w:val="00303250"/>
    <w:rsid w:val="0039255F"/>
    <w:rsid w:val="003B6381"/>
    <w:rsid w:val="003F69B3"/>
    <w:rsid w:val="004A3083"/>
    <w:rsid w:val="00721A8C"/>
    <w:rsid w:val="00922571"/>
    <w:rsid w:val="00946D5F"/>
    <w:rsid w:val="00980170"/>
    <w:rsid w:val="00AB4E90"/>
    <w:rsid w:val="00AE0756"/>
    <w:rsid w:val="00BD02AE"/>
    <w:rsid w:val="00D471AE"/>
    <w:rsid w:val="00F073DD"/>
    <w:rsid w:val="00FA01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3F69B3"/>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semiHidden/>
    <w:unhideWhenUsed/>
    <w:rsid w:val="00AB4E90"/>
    <w:rPr>
      <w:color w:val="0000FF"/>
      <w:u w:val="single"/>
    </w:rPr>
  </w:style>
  <w:style w:type="paragraph" w:styleId="Paragrafoelenco">
    <w:name w:val="List Paragraph"/>
    <w:basedOn w:val="Normale"/>
    <w:uiPriority w:val="34"/>
    <w:qFormat/>
    <w:rsid w:val="00AB4E90"/>
    <w:pPr>
      <w:ind w:left="720"/>
      <w:contextualSpacing/>
    </w:pPr>
  </w:style>
  <w:style w:type="paragraph" w:styleId="Intestazione">
    <w:name w:val="header"/>
    <w:basedOn w:val="Normale"/>
    <w:link w:val="IntestazioneCarattere"/>
    <w:uiPriority w:val="99"/>
    <w:unhideWhenUsed/>
    <w:rsid w:val="00F073D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073DD"/>
  </w:style>
  <w:style w:type="paragraph" w:styleId="Pidipagina">
    <w:name w:val="footer"/>
    <w:basedOn w:val="Normale"/>
    <w:link w:val="PidipaginaCarattere"/>
    <w:uiPriority w:val="99"/>
    <w:unhideWhenUsed/>
    <w:rsid w:val="00F073D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073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3F69B3"/>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semiHidden/>
    <w:unhideWhenUsed/>
    <w:rsid w:val="00AB4E90"/>
    <w:rPr>
      <w:color w:val="0000FF"/>
      <w:u w:val="single"/>
    </w:rPr>
  </w:style>
  <w:style w:type="paragraph" w:styleId="Paragrafoelenco">
    <w:name w:val="List Paragraph"/>
    <w:basedOn w:val="Normale"/>
    <w:uiPriority w:val="34"/>
    <w:qFormat/>
    <w:rsid w:val="00AB4E90"/>
    <w:pPr>
      <w:ind w:left="720"/>
      <w:contextualSpacing/>
    </w:pPr>
  </w:style>
  <w:style w:type="paragraph" w:styleId="Intestazione">
    <w:name w:val="header"/>
    <w:basedOn w:val="Normale"/>
    <w:link w:val="IntestazioneCarattere"/>
    <w:uiPriority w:val="99"/>
    <w:unhideWhenUsed/>
    <w:rsid w:val="00F073D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073DD"/>
  </w:style>
  <w:style w:type="paragraph" w:styleId="Pidipagina">
    <w:name w:val="footer"/>
    <w:basedOn w:val="Normale"/>
    <w:link w:val="PidipaginaCarattere"/>
    <w:uiPriority w:val="99"/>
    <w:unhideWhenUsed/>
    <w:rsid w:val="00F073D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07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60066">
      <w:bodyDiv w:val="1"/>
      <w:marLeft w:val="0"/>
      <w:marRight w:val="0"/>
      <w:marTop w:val="0"/>
      <w:marBottom w:val="0"/>
      <w:divBdr>
        <w:top w:val="none" w:sz="0" w:space="0" w:color="auto"/>
        <w:left w:val="none" w:sz="0" w:space="0" w:color="auto"/>
        <w:bottom w:val="none" w:sz="0" w:space="0" w:color="auto"/>
        <w:right w:val="none" w:sz="0" w:space="0" w:color="auto"/>
      </w:divBdr>
      <w:divsChild>
        <w:div w:id="1000504052">
          <w:marLeft w:val="0"/>
          <w:marRight w:val="0"/>
          <w:marTop w:val="0"/>
          <w:marBottom w:val="0"/>
          <w:divBdr>
            <w:top w:val="none" w:sz="0" w:space="0" w:color="auto"/>
            <w:left w:val="none" w:sz="0" w:space="0" w:color="auto"/>
            <w:bottom w:val="none" w:sz="0" w:space="0" w:color="auto"/>
            <w:right w:val="none" w:sz="0" w:space="0" w:color="auto"/>
          </w:divBdr>
          <w:divsChild>
            <w:div w:id="52586371">
              <w:marLeft w:val="0"/>
              <w:marRight w:val="0"/>
              <w:marTop w:val="0"/>
              <w:marBottom w:val="0"/>
              <w:divBdr>
                <w:top w:val="none" w:sz="0" w:space="0" w:color="auto"/>
                <w:left w:val="none" w:sz="0" w:space="0" w:color="auto"/>
                <w:bottom w:val="none" w:sz="0" w:space="0" w:color="auto"/>
                <w:right w:val="none" w:sz="0" w:space="0" w:color="auto"/>
              </w:divBdr>
              <w:divsChild>
                <w:div w:id="13189164">
                  <w:marLeft w:val="0"/>
                  <w:marRight w:val="0"/>
                  <w:marTop w:val="100"/>
                  <w:marBottom w:val="100"/>
                  <w:divBdr>
                    <w:top w:val="none" w:sz="0" w:space="0" w:color="auto"/>
                    <w:left w:val="none" w:sz="0" w:space="0" w:color="auto"/>
                    <w:bottom w:val="none" w:sz="0" w:space="0" w:color="auto"/>
                    <w:right w:val="none" w:sz="0" w:space="0" w:color="auto"/>
                  </w:divBdr>
                  <w:divsChild>
                    <w:div w:id="1306354585">
                      <w:marLeft w:val="0"/>
                      <w:marRight w:val="0"/>
                      <w:marTop w:val="0"/>
                      <w:marBottom w:val="0"/>
                      <w:divBdr>
                        <w:top w:val="none" w:sz="0" w:space="0" w:color="auto"/>
                        <w:left w:val="none" w:sz="0" w:space="0" w:color="auto"/>
                        <w:bottom w:val="none" w:sz="0" w:space="0" w:color="auto"/>
                        <w:right w:val="none" w:sz="0" w:space="0" w:color="auto"/>
                      </w:divBdr>
                      <w:divsChild>
                        <w:div w:id="854075200">
                          <w:marLeft w:val="0"/>
                          <w:marRight w:val="0"/>
                          <w:marTop w:val="0"/>
                          <w:marBottom w:val="0"/>
                          <w:divBdr>
                            <w:top w:val="none" w:sz="0" w:space="0" w:color="auto"/>
                            <w:left w:val="none" w:sz="0" w:space="0" w:color="auto"/>
                            <w:bottom w:val="none" w:sz="0" w:space="0" w:color="auto"/>
                            <w:right w:val="none" w:sz="0" w:space="0" w:color="auto"/>
                          </w:divBdr>
                          <w:divsChild>
                            <w:div w:id="1375278376">
                              <w:marLeft w:val="0"/>
                              <w:marRight w:val="0"/>
                              <w:marTop w:val="0"/>
                              <w:marBottom w:val="0"/>
                              <w:divBdr>
                                <w:top w:val="none" w:sz="0" w:space="0" w:color="auto"/>
                                <w:left w:val="none" w:sz="0" w:space="0" w:color="auto"/>
                                <w:bottom w:val="none" w:sz="0" w:space="0" w:color="auto"/>
                                <w:right w:val="none" w:sz="0" w:space="0" w:color="auto"/>
                              </w:divBdr>
                              <w:divsChild>
                                <w:div w:id="923491857">
                                  <w:marLeft w:val="0"/>
                                  <w:marRight w:val="0"/>
                                  <w:marTop w:val="0"/>
                                  <w:marBottom w:val="0"/>
                                  <w:divBdr>
                                    <w:top w:val="none" w:sz="0" w:space="0" w:color="auto"/>
                                    <w:left w:val="none" w:sz="0" w:space="0" w:color="auto"/>
                                    <w:bottom w:val="none" w:sz="0" w:space="0" w:color="auto"/>
                                    <w:right w:val="none" w:sz="0" w:space="0" w:color="auto"/>
                                  </w:divBdr>
                                  <w:divsChild>
                                    <w:div w:id="1673725497">
                                      <w:marLeft w:val="0"/>
                                      <w:marRight w:val="0"/>
                                      <w:marTop w:val="0"/>
                                      <w:marBottom w:val="0"/>
                                      <w:divBdr>
                                        <w:top w:val="none" w:sz="0" w:space="0" w:color="auto"/>
                                        <w:left w:val="none" w:sz="0" w:space="0" w:color="auto"/>
                                        <w:bottom w:val="none" w:sz="0" w:space="0" w:color="auto"/>
                                        <w:right w:val="none" w:sz="0" w:space="0" w:color="auto"/>
                                      </w:divBdr>
                                      <w:divsChild>
                                        <w:div w:id="19566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918927">
      <w:bodyDiv w:val="1"/>
      <w:marLeft w:val="0"/>
      <w:marRight w:val="0"/>
      <w:marTop w:val="0"/>
      <w:marBottom w:val="0"/>
      <w:divBdr>
        <w:top w:val="none" w:sz="0" w:space="0" w:color="auto"/>
        <w:left w:val="none" w:sz="0" w:space="0" w:color="auto"/>
        <w:bottom w:val="none" w:sz="0" w:space="0" w:color="auto"/>
        <w:right w:val="none" w:sz="0" w:space="0" w:color="auto"/>
      </w:divBdr>
      <w:divsChild>
        <w:div w:id="545680411">
          <w:marLeft w:val="0"/>
          <w:marRight w:val="0"/>
          <w:marTop w:val="0"/>
          <w:marBottom w:val="0"/>
          <w:divBdr>
            <w:top w:val="none" w:sz="0" w:space="0" w:color="auto"/>
            <w:left w:val="none" w:sz="0" w:space="0" w:color="auto"/>
            <w:bottom w:val="none" w:sz="0" w:space="0" w:color="auto"/>
            <w:right w:val="none" w:sz="0" w:space="0" w:color="auto"/>
          </w:divBdr>
          <w:divsChild>
            <w:div w:id="392781651">
              <w:marLeft w:val="0"/>
              <w:marRight w:val="0"/>
              <w:marTop w:val="0"/>
              <w:marBottom w:val="0"/>
              <w:divBdr>
                <w:top w:val="none" w:sz="0" w:space="0" w:color="auto"/>
                <w:left w:val="none" w:sz="0" w:space="0" w:color="auto"/>
                <w:bottom w:val="none" w:sz="0" w:space="0" w:color="auto"/>
                <w:right w:val="none" w:sz="0" w:space="0" w:color="auto"/>
              </w:divBdr>
              <w:divsChild>
                <w:div w:id="628241075">
                  <w:marLeft w:val="0"/>
                  <w:marRight w:val="0"/>
                  <w:marTop w:val="0"/>
                  <w:marBottom w:val="0"/>
                  <w:divBdr>
                    <w:top w:val="none" w:sz="0" w:space="0" w:color="auto"/>
                    <w:left w:val="none" w:sz="0" w:space="0" w:color="auto"/>
                    <w:bottom w:val="none" w:sz="0" w:space="0" w:color="auto"/>
                    <w:right w:val="none" w:sz="0" w:space="0" w:color="auto"/>
                  </w:divBdr>
                  <w:divsChild>
                    <w:div w:id="2042198935">
                      <w:marLeft w:val="0"/>
                      <w:marRight w:val="0"/>
                      <w:marTop w:val="0"/>
                      <w:marBottom w:val="0"/>
                      <w:divBdr>
                        <w:top w:val="none" w:sz="0" w:space="0" w:color="auto"/>
                        <w:left w:val="none" w:sz="0" w:space="0" w:color="auto"/>
                        <w:bottom w:val="none" w:sz="0" w:space="0" w:color="auto"/>
                        <w:right w:val="none" w:sz="0" w:space="0" w:color="auto"/>
                      </w:divBdr>
                    </w:div>
                    <w:div w:id="1234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684942">
      <w:bodyDiv w:val="1"/>
      <w:marLeft w:val="0"/>
      <w:marRight w:val="0"/>
      <w:marTop w:val="0"/>
      <w:marBottom w:val="0"/>
      <w:divBdr>
        <w:top w:val="none" w:sz="0" w:space="0" w:color="auto"/>
        <w:left w:val="none" w:sz="0" w:space="0" w:color="auto"/>
        <w:bottom w:val="none" w:sz="0" w:space="0" w:color="auto"/>
        <w:right w:val="none" w:sz="0" w:space="0" w:color="auto"/>
      </w:divBdr>
      <w:divsChild>
        <w:div w:id="433719623">
          <w:marLeft w:val="0"/>
          <w:marRight w:val="0"/>
          <w:marTop w:val="0"/>
          <w:marBottom w:val="0"/>
          <w:divBdr>
            <w:top w:val="none" w:sz="0" w:space="0" w:color="auto"/>
            <w:left w:val="none" w:sz="0" w:space="0" w:color="auto"/>
            <w:bottom w:val="none" w:sz="0" w:space="0" w:color="auto"/>
            <w:right w:val="none" w:sz="0" w:space="0" w:color="auto"/>
          </w:divBdr>
          <w:divsChild>
            <w:div w:id="1429811744">
              <w:marLeft w:val="0"/>
              <w:marRight w:val="0"/>
              <w:marTop w:val="0"/>
              <w:marBottom w:val="0"/>
              <w:divBdr>
                <w:top w:val="none" w:sz="0" w:space="0" w:color="auto"/>
                <w:left w:val="none" w:sz="0" w:space="0" w:color="auto"/>
                <w:bottom w:val="none" w:sz="0" w:space="0" w:color="auto"/>
                <w:right w:val="none" w:sz="0" w:space="0" w:color="auto"/>
              </w:divBdr>
              <w:divsChild>
                <w:div w:id="943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atican.va/special/annus_fidei/index_catechesi_annus-fidei_it.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atican.va/special/annus_fidei/index_it.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vatican.va/archive/ccc_it/ccc-it_index_it.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tican.va/holy_father/benedict_xvi/audiences/2012/documents/hf_ben-xvi_aud_20121017_it.html" TargetMode="External"/><Relationship Id="rId5" Type="http://schemas.openxmlformats.org/officeDocument/2006/relationships/settings" Target="settings.xml"/><Relationship Id="rId15" Type="http://schemas.openxmlformats.org/officeDocument/2006/relationships/hyperlink" Target="http://www.vatican.va/archive/hist_councils/ii_vatican_council/documents/vat-ii_const_19651118_dei-verbum_it.html" TargetMode="External"/><Relationship Id="rId10" Type="http://schemas.openxmlformats.org/officeDocument/2006/relationships/image" Target="media/image1.gi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it.wikipedia.org/wiki/Anno_liturgico_della_Chiesa_cattolica" TargetMode="External"/><Relationship Id="rId14" Type="http://schemas.openxmlformats.org/officeDocument/2006/relationships/hyperlink" Target="http://www.vatican.va/archive/hist_councils/ii_vatican_council/index_it.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83AE0-249E-48CC-BC71-55A61B325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1692</Words>
  <Characters>9651</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berna.angelo</dc:creator>
  <cp:lastModifiedBy>Angel</cp:lastModifiedBy>
  <cp:revision>2</cp:revision>
  <cp:lastPrinted>2012-10-25T18:06:00Z</cp:lastPrinted>
  <dcterms:created xsi:type="dcterms:W3CDTF">2012-11-10T22:27:00Z</dcterms:created>
  <dcterms:modified xsi:type="dcterms:W3CDTF">2012-11-10T22:27:00Z</dcterms:modified>
</cp:coreProperties>
</file>